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E8E92" w14:textId="77777777" w:rsidR="008D7197" w:rsidRDefault="008D7197">
      <w:pPr>
        <w:pStyle w:val="a4"/>
        <w:spacing w:line="360" w:lineRule="auto"/>
        <w:jc w:val="center"/>
        <w:rPr>
          <w:rFonts w:ascii="宋体" w:hAnsi="宋体" w:cs="宋体" w:hint="eastAsia"/>
          <w:sz w:val="32"/>
          <w:szCs w:val="32"/>
        </w:rPr>
      </w:pPr>
    </w:p>
    <w:p w14:paraId="5E1082B4" w14:textId="77777777" w:rsidR="008D7197" w:rsidRDefault="00000000">
      <w:pPr>
        <w:pStyle w:val="a4"/>
        <w:jc w:val="center"/>
        <w:rPr>
          <w:rFonts w:ascii="宋体" w:hAnsi="宋体" w:cs="宋体" w:hint="eastAsia"/>
          <w:b/>
          <w:sz w:val="32"/>
          <w:szCs w:val="32"/>
        </w:rPr>
      </w:pPr>
      <w:r>
        <w:rPr>
          <w:rFonts w:ascii="宋体" w:hAnsi="宋体" w:cs="宋体" w:hint="eastAsia"/>
          <w:b/>
          <w:sz w:val="32"/>
          <w:szCs w:val="32"/>
        </w:rPr>
        <w:t>江苏省水利建设工程有限公司</w:t>
      </w:r>
    </w:p>
    <w:p w14:paraId="3A732369" w14:textId="77777777" w:rsidR="008D7197" w:rsidRDefault="00000000">
      <w:pPr>
        <w:pStyle w:val="a4"/>
        <w:jc w:val="center"/>
        <w:rPr>
          <w:rFonts w:ascii="宋体" w:hAnsi="宋体" w:cs="宋体" w:hint="eastAsia"/>
          <w:b/>
          <w:sz w:val="32"/>
          <w:szCs w:val="32"/>
        </w:rPr>
      </w:pPr>
      <w:r>
        <w:rPr>
          <w:rFonts w:ascii="宋体" w:hAnsi="宋体" w:cs="宋体" w:hint="eastAsia"/>
          <w:b/>
          <w:sz w:val="32"/>
          <w:szCs w:val="32"/>
        </w:rPr>
        <w:t>第二工程分公司</w:t>
      </w:r>
    </w:p>
    <w:p w14:paraId="6E223BD3" w14:textId="77777777" w:rsidR="008D7197" w:rsidRDefault="00000000">
      <w:pPr>
        <w:pStyle w:val="a4"/>
        <w:jc w:val="center"/>
        <w:rPr>
          <w:rFonts w:ascii="宋体" w:hAnsi="宋体" w:cs="宋体" w:hint="eastAsia"/>
          <w:b/>
          <w:sz w:val="52"/>
          <w:szCs w:val="52"/>
        </w:rPr>
      </w:pPr>
      <w:r>
        <w:rPr>
          <w:rFonts w:ascii="宋体" w:hAnsi="宋体" w:cs="宋体" w:hint="eastAsia"/>
          <w:b/>
          <w:sz w:val="52"/>
          <w:szCs w:val="52"/>
        </w:rPr>
        <w:t>旧设备出售招标文件</w:t>
      </w:r>
    </w:p>
    <w:p w14:paraId="325DEED6" w14:textId="77777777" w:rsidR="008D7197" w:rsidRDefault="00000000">
      <w:pPr>
        <w:pStyle w:val="a4"/>
        <w:spacing w:line="360" w:lineRule="auto"/>
        <w:rPr>
          <w:rFonts w:ascii="宋体" w:hAnsi="宋体" w:cs="宋体" w:hint="eastAsia"/>
        </w:rPr>
      </w:pPr>
      <w:r>
        <w:rPr>
          <w:rFonts w:ascii="宋体" w:hAnsi="宋体" w:cs="宋体" w:hint="eastAsia"/>
          <w:noProof/>
          <w:sz w:val="84"/>
          <w:szCs w:val="84"/>
        </w:rPr>
        <w:drawing>
          <wp:anchor distT="0" distB="0" distL="114300" distR="114300" simplePos="0" relativeHeight="251659264" behindDoc="0" locked="0" layoutInCell="1" allowOverlap="1" wp14:anchorId="5FC5E669" wp14:editId="462543D4">
            <wp:simplePos x="0" y="0"/>
            <wp:positionH relativeFrom="column">
              <wp:posOffset>1476375</wp:posOffset>
            </wp:positionH>
            <wp:positionV relativeFrom="paragraph">
              <wp:posOffset>327025</wp:posOffset>
            </wp:positionV>
            <wp:extent cx="2314575" cy="1649095"/>
            <wp:effectExtent l="0" t="0" r="9525" b="8255"/>
            <wp:wrapSquare wrapText="bothSides"/>
            <wp:docPr id="2" name="图片 2" descr="省水建标志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省水建标志12"/>
                    <pic:cNvPicPr>
                      <a:picLocks noChangeAspect="1" noChangeArrowheads="1"/>
                    </pic:cNvPicPr>
                  </pic:nvPicPr>
                  <pic:blipFill>
                    <a:blip r:embed="rId5" cstate="print"/>
                    <a:srcRect/>
                    <a:stretch>
                      <a:fillRect/>
                    </a:stretch>
                  </pic:blipFill>
                  <pic:spPr>
                    <a:xfrm>
                      <a:off x="0" y="0"/>
                      <a:ext cx="2314575" cy="1649095"/>
                    </a:xfrm>
                    <a:prstGeom prst="rect">
                      <a:avLst/>
                    </a:prstGeom>
                    <a:noFill/>
                    <a:ln w="9525" cmpd="sng">
                      <a:noFill/>
                      <a:miter lim="800000"/>
                      <a:headEnd/>
                      <a:tailEnd/>
                    </a:ln>
                    <a:effectLst/>
                  </pic:spPr>
                </pic:pic>
              </a:graphicData>
            </a:graphic>
          </wp:anchor>
        </w:drawing>
      </w:r>
    </w:p>
    <w:p w14:paraId="58A051D8" w14:textId="77777777" w:rsidR="008D7197" w:rsidRDefault="008D7197">
      <w:pPr>
        <w:pStyle w:val="a4"/>
        <w:spacing w:line="360" w:lineRule="auto"/>
        <w:rPr>
          <w:rFonts w:ascii="宋体" w:hAnsi="宋体" w:cs="宋体" w:hint="eastAsia"/>
        </w:rPr>
      </w:pPr>
    </w:p>
    <w:p w14:paraId="1970BDF6" w14:textId="77777777" w:rsidR="008D7197" w:rsidRDefault="008D7197">
      <w:pPr>
        <w:pStyle w:val="a4"/>
        <w:spacing w:line="360" w:lineRule="auto"/>
        <w:rPr>
          <w:rFonts w:ascii="宋体" w:hAnsi="宋体" w:cs="宋体" w:hint="eastAsia"/>
        </w:rPr>
      </w:pPr>
    </w:p>
    <w:p w14:paraId="15344ED3" w14:textId="77777777" w:rsidR="008D7197" w:rsidRDefault="008D7197">
      <w:pPr>
        <w:pStyle w:val="a4"/>
        <w:spacing w:line="360" w:lineRule="auto"/>
        <w:jc w:val="center"/>
        <w:rPr>
          <w:rFonts w:ascii="宋体" w:hAnsi="宋体" w:cs="宋体" w:hint="eastAsia"/>
        </w:rPr>
      </w:pPr>
    </w:p>
    <w:p w14:paraId="12C0C0EF" w14:textId="77777777" w:rsidR="008D7197" w:rsidRDefault="008D7197">
      <w:pPr>
        <w:pStyle w:val="a4"/>
        <w:spacing w:line="360" w:lineRule="auto"/>
        <w:rPr>
          <w:rFonts w:ascii="宋体" w:hAnsi="宋体" w:cs="宋体" w:hint="eastAsia"/>
        </w:rPr>
      </w:pPr>
    </w:p>
    <w:p w14:paraId="07B640DB" w14:textId="77777777" w:rsidR="008D7197" w:rsidRDefault="008D7197">
      <w:pPr>
        <w:pStyle w:val="a4"/>
        <w:spacing w:line="360" w:lineRule="auto"/>
        <w:rPr>
          <w:rFonts w:ascii="宋体" w:hAnsi="宋体" w:cs="宋体" w:hint="eastAsia"/>
        </w:rPr>
      </w:pPr>
    </w:p>
    <w:p w14:paraId="75E2D597" w14:textId="77777777" w:rsidR="008D7197" w:rsidRDefault="008D7197">
      <w:pPr>
        <w:pStyle w:val="a4"/>
        <w:spacing w:line="360" w:lineRule="auto"/>
        <w:rPr>
          <w:rFonts w:ascii="宋体" w:hAnsi="宋体" w:cs="宋体" w:hint="eastAsia"/>
        </w:rPr>
      </w:pPr>
    </w:p>
    <w:p w14:paraId="1A28FF5D" w14:textId="77777777" w:rsidR="008D7197" w:rsidRDefault="008D7197">
      <w:pPr>
        <w:pStyle w:val="a4"/>
        <w:spacing w:line="360" w:lineRule="auto"/>
        <w:rPr>
          <w:rFonts w:ascii="宋体" w:hAnsi="宋体" w:cs="宋体" w:hint="eastAsia"/>
        </w:rPr>
      </w:pPr>
    </w:p>
    <w:p w14:paraId="31D94FDA" w14:textId="77777777" w:rsidR="008D7197" w:rsidRDefault="008D7197">
      <w:pPr>
        <w:pStyle w:val="a4"/>
        <w:spacing w:line="360" w:lineRule="auto"/>
        <w:rPr>
          <w:rFonts w:ascii="宋体" w:hAnsi="宋体" w:cs="宋体" w:hint="eastAsia"/>
        </w:rPr>
      </w:pPr>
    </w:p>
    <w:p w14:paraId="78D93974" w14:textId="77777777" w:rsidR="008D7197" w:rsidRDefault="008D7197">
      <w:pPr>
        <w:pStyle w:val="a4"/>
        <w:spacing w:line="360" w:lineRule="auto"/>
        <w:rPr>
          <w:rFonts w:ascii="宋体" w:hAnsi="宋体" w:cs="宋体" w:hint="eastAsia"/>
        </w:rPr>
      </w:pPr>
    </w:p>
    <w:p w14:paraId="407E207C" w14:textId="77777777" w:rsidR="008D7197" w:rsidRDefault="008D7197">
      <w:pPr>
        <w:pStyle w:val="a4"/>
        <w:spacing w:line="360" w:lineRule="auto"/>
        <w:rPr>
          <w:rFonts w:ascii="宋体" w:hAnsi="宋体" w:cs="宋体" w:hint="eastAsia"/>
        </w:rPr>
      </w:pPr>
    </w:p>
    <w:p w14:paraId="41B10CF0" w14:textId="77777777" w:rsidR="008D7197" w:rsidRDefault="008D7197">
      <w:pPr>
        <w:pStyle w:val="a4"/>
        <w:spacing w:line="360" w:lineRule="auto"/>
        <w:rPr>
          <w:rFonts w:ascii="宋体" w:hAnsi="宋体" w:cs="宋体" w:hint="eastAsia"/>
        </w:rPr>
      </w:pPr>
    </w:p>
    <w:p w14:paraId="404A2F80" w14:textId="77777777" w:rsidR="008D7197" w:rsidRDefault="008D7197">
      <w:pPr>
        <w:pStyle w:val="a4"/>
        <w:spacing w:line="360" w:lineRule="auto"/>
        <w:rPr>
          <w:rFonts w:ascii="宋体" w:hAnsi="宋体" w:cs="宋体" w:hint="eastAsia"/>
        </w:rPr>
      </w:pPr>
    </w:p>
    <w:p w14:paraId="790D12F2" w14:textId="77777777" w:rsidR="008D7197" w:rsidRDefault="008D7197">
      <w:pPr>
        <w:pStyle w:val="a4"/>
        <w:spacing w:line="360" w:lineRule="auto"/>
        <w:rPr>
          <w:rFonts w:ascii="宋体" w:hAnsi="宋体" w:cs="宋体" w:hint="eastAsia"/>
        </w:rPr>
      </w:pPr>
    </w:p>
    <w:p w14:paraId="059CB8C4" w14:textId="77777777" w:rsidR="008D7197" w:rsidRDefault="008D7197">
      <w:pPr>
        <w:pStyle w:val="a4"/>
        <w:spacing w:line="360" w:lineRule="auto"/>
        <w:rPr>
          <w:rFonts w:ascii="宋体" w:hAnsi="宋体" w:cs="宋体" w:hint="eastAsia"/>
        </w:rPr>
      </w:pPr>
    </w:p>
    <w:p w14:paraId="6868EB93" w14:textId="77777777" w:rsidR="008D7197" w:rsidRDefault="00000000">
      <w:pPr>
        <w:pStyle w:val="a4"/>
        <w:jc w:val="center"/>
        <w:rPr>
          <w:rFonts w:ascii="宋体" w:hAnsi="宋体" w:cs="宋体" w:hint="eastAsia"/>
          <w:sz w:val="28"/>
          <w:szCs w:val="28"/>
        </w:rPr>
      </w:pPr>
      <w:r>
        <w:rPr>
          <w:rFonts w:ascii="宋体" w:hAnsi="宋体" w:cs="宋体" w:hint="eastAsia"/>
          <w:sz w:val="28"/>
          <w:szCs w:val="28"/>
        </w:rPr>
        <w:t>江苏省水利建设工程有限公司</w:t>
      </w:r>
    </w:p>
    <w:p w14:paraId="6E963C2D" w14:textId="2E1122C5" w:rsidR="008D7197" w:rsidRDefault="00000000" w:rsidP="006038B8">
      <w:pPr>
        <w:spacing w:line="360" w:lineRule="auto"/>
        <w:jc w:val="center"/>
        <w:rPr>
          <w:rFonts w:ascii="宋体" w:hAnsi="宋体" w:cs="宋体" w:hint="eastAsia"/>
          <w:sz w:val="28"/>
          <w:szCs w:val="28"/>
        </w:rPr>
      </w:pPr>
      <w:r>
        <w:rPr>
          <w:rFonts w:ascii="宋体" w:hAnsi="宋体" w:cs="宋体" w:hint="eastAsia"/>
          <w:sz w:val="28"/>
          <w:szCs w:val="28"/>
        </w:rPr>
        <w:t>2024年11月20日</w:t>
      </w:r>
    </w:p>
    <w:p w14:paraId="148F836F" w14:textId="72AA2224" w:rsidR="008D7197" w:rsidRDefault="00000000">
      <w:pPr>
        <w:ind w:firstLineChars="200" w:firstLine="560"/>
        <w:rPr>
          <w:rFonts w:ascii="宋体" w:hAnsi="宋体" w:hint="eastAsia"/>
          <w:sz w:val="28"/>
          <w:szCs w:val="28"/>
        </w:rPr>
      </w:pPr>
      <w:r>
        <w:rPr>
          <w:rFonts w:ascii="宋体" w:hAnsi="宋体" w:hint="eastAsia"/>
          <w:sz w:val="28"/>
          <w:szCs w:val="28"/>
        </w:rPr>
        <w:lastRenderedPageBreak/>
        <w:t>现本公司有一批旧设备拟进行变卖处理，现公开邀请潜在投标人参加本次购买旧</w:t>
      </w:r>
      <w:r w:rsidR="006038B8">
        <w:rPr>
          <w:rFonts w:ascii="宋体" w:hAnsi="宋体" w:hint="eastAsia"/>
          <w:sz w:val="28"/>
          <w:szCs w:val="28"/>
        </w:rPr>
        <w:t>设备</w:t>
      </w:r>
      <w:r>
        <w:rPr>
          <w:rFonts w:ascii="宋体" w:hAnsi="宋体" w:hint="eastAsia"/>
          <w:sz w:val="28"/>
          <w:szCs w:val="28"/>
        </w:rPr>
        <w:t>的竞价投标。凡参加投标竞买旧设备的公司（或个人）请认真阅读以下条款，因未认真了解本招标文件而产生的一切后果由投标人承担。</w:t>
      </w:r>
    </w:p>
    <w:p w14:paraId="60B2012E" w14:textId="77777777" w:rsidR="008D7197" w:rsidRDefault="00000000">
      <w:pPr>
        <w:ind w:firstLineChars="200" w:firstLine="560"/>
        <w:rPr>
          <w:rFonts w:ascii="宋体" w:hAnsi="宋体" w:hint="eastAsia"/>
          <w:sz w:val="28"/>
          <w:szCs w:val="28"/>
        </w:rPr>
      </w:pPr>
      <w:r>
        <w:rPr>
          <w:rFonts w:ascii="宋体" w:hAnsi="宋体" w:hint="eastAsia"/>
          <w:sz w:val="28"/>
          <w:szCs w:val="28"/>
        </w:rPr>
        <w:t>一、本批次旧设备以二手设备和废旧物资进行变卖处置，投标人参与本次投标，说明对本批次旧设备状况已经充分了解，情况不明误报后自行承担一切风险和损失，需详细了解旧设备情况的投标人，请自行前往旧设备存放地点现场查看。具体旧设备名称、数量如下：</w:t>
      </w:r>
    </w:p>
    <w:p w14:paraId="27E422F8" w14:textId="77777777" w:rsidR="008D7197" w:rsidRDefault="00000000">
      <w:pPr>
        <w:ind w:firstLineChars="200" w:firstLine="560"/>
        <w:rPr>
          <w:rFonts w:ascii="宋体" w:hAnsi="宋体" w:hint="eastAsia"/>
          <w:sz w:val="28"/>
          <w:szCs w:val="28"/>
        </w:rPr>
      </w:pPr>
      <w:r>
        <w:rPr>
          <w:rFonts w:ascii="宋体" w:hAnsi="宋体" w:hint="eastAsia"/>
          <w:sz w:val="28"/>
          <w:szCs w:val="28"/>
        </w:rPr>
        <w:t>标1、以二手设备变卖的旧设备</w:t>
      </w:r>
    </w:p>
    <w:tbl>
      <w:tblPr>
        <w:tblW w:w="7972" w:type="dxa"/>
        <w:jc w:val="center"/>
        <w:tblLayout w:type="fixed"/>
        <w:tblLook w:val="04A0" w:firstRow="1" w:lastRow="0" w:firstColumn="1" w:lastColumn="0" w:noHBand="0" w:noVBand="1"/>
      </w:tblPr>
      <w:tblGrid>
        <w:gridCol w:w="787"/>
        <w:gridCol w:w="2417"/>
        <w:gridCol w:w="1493"/>
        <w:gridCol w:w="1050"/>
        <w:gridCol w:w="2225"/>
      </w:tblGrid>
      <w:tr w:rsidR="008D7197" w14:paraId="2CC95820" w14:textId="77777777">
        <w:trPr>
          <w:trHeight w:val="397"/>
          <w:tblHeader/>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E5517"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序号</w:t>
            </w:r>
          </w:p>
        </w:tc>
        <w:tc>
          <w:tcPr>
            <w:tcW w:w="2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33AC3"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货物名称</w:t>
            </w:r>
          </w:p>
        </w:tc>
        <w:tc>
          <w:tcPr>
            <w:tcW w:w="14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1F16D"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计量单位</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78F7D157"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数量</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14:paraId="5626E26D"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备注</w:t>
            </w:r>
          </w:p>
        </w:tc>
      </w:tr>
      <w:tr w:rsidR="008D7197" w14:paraId="3A395275"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68603"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kern w:val="0"/>
                <w:sz w:val="28"/>
                <w:szCs w:val="28"/>
              </w:rPr>
              <w:t>1</w:t>
            </w:r>
          </w:p>
        </w:tc>
        <w:tc>
          <w:tcPr>
            <w:tcW w:w="2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FF863"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移动式碎石机</w:t>
            </w:r>
          </w:p>
        </w:tc>
        <w:tc>
          <w:tcPr>
            <w:tcW w:w="14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89288"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265A3776"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14:paraId="6E0E6B5A"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以二手设备报价</w:t>
            </w:r>
          </w:p>
        </w:tc>
      </w:tr>
      <w:tr w:rsidR="008D7197" w14:paraId="30C5913A" w14:textId="77777777">
        <w:trPr>
          <w:trHeight w:val="402"/>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D2899"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kern w:val="0"/>
                <w:sz w:val="28"/>
                <w:szCs w:val="28"/>
              </w:rPr>
              <w:t>2</w:t>
            </w:r>
          </w:p>
        </w:tc>
        <w:tc>
          <w:tcPr>
            <w:tcW w:w="2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B441C"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洒水车</w:t>
            </w:r>
          </w:p>
        </w:tc>
        <w:tc>
          <w:tcPr>
            <w:tcW w:w="14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0A770"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辆</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7D042F2D"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14:paraId="2492DA18"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以二手设备报价</w:t>
            </w:r>
          </w:p>
        </w:tc>
      </w:tr>
    </w:tbl>
    <w:p w14:paraId="266134FD" w14:textId="77777777" w:rsidR="008D7197" w:rsidRDefault="00000000">
      <w:pPr>
        <w:ind w:firstLineChars="200" w:firstLine="560"/>
        <w:rPr>
          <w:rFonts w:ascii="宋体" w:hAnsi="宋体" w:hint="eastAsia"/>
          <w:sz w:val="28"/>
          <w:szCs w:val="28"/>
        </w:rPr>
      </w:pPr>
      <w:r>
        <w:rPr>
          <w:rFonts w:ascii="宋体" w:hAnsi="宋体" w:hint="eastAsia"/>
          <w:sz w:val="28"/>
          <w:szCs w:val="28"/>
        </w:rPr>
        <w:t>标2、以废旧物资变卖的旧设备</w:t>
      </w:r>
    </w:p>
    <w:tbl>
      <w:tblPr>
        <w:tblW w:w="8013" w:type="dxa"/>
        <w:jc w:val="center"/>
        <w:tblLayout w:type="fixed"/>
        <w:tblLook w:val="04A0" w:firstRow="1" w:lastRow="0" w:firstColumn="1" w:lastColumn="0" w:noHBand="0" w:noVBand="1"/>
      </w:tblPr>
      <w:tblGrid>
        <w:gridCol w:w="787"/>
        <w:gridCol w:w="2961"/>
        <w:gridCol w:w="1500"/>
        <w:gridCol w:w="1050"/>
        <w:gridCol w:w="1715"/>
      </w:tblGrid>
      <w:tr w:rsidR="008D7197" w14:paraId="673B2861" w14:textId="77777777">
        <w:trPr>
          <w:trHeight w:val="397"/>
          <w:tblHeader/>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A9C5B"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序号</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D5615"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货物名称</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C2366"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计量单位</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5A56A345"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数量</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48C27624"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备注</w:t>
            </w:r>
          </w:p>
        </w:tc>
      </w:tr>
      <w:tr w:rsidR="008D7197" w14:paraId="2195A2D4"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90141"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1</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209A9"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旧空压机</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95336"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413A2F03"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702A4B3F" w14:textId="77777777" w:rsidR="008D7197" w:rsidRDefault="008D7197">
            <w:pPr>
              <w:widowControl/>
              <w:jc w:val="center"/>
              <w:textAlignment w:val="center"/>
              <w:rPr>
                <w:rFonts w:ascii="Times New Roman" w:hAnsi="Times New Roman"/>
                <w:color w:val="000000"/>
                <w:sz w:val="28"/>
                <w:szCs w:val="28"/>
              </w:rPr>
            </w:pPr>
          </w:p>
        </w:tc>
      </w:tr>
      <w:tr w:rsidR="008D7197" w14:paraId="59EA950A"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46B12"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2</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C5307"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砼泵管清洗机</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A03F1"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套</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6D260A91"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67704A98" w14:textId="77777777" w:rsidR="008D7197" w:rsidRDefault="008D7197">
            <w:pPr>
              <w:widowControl/>
              <w:jc w:val="center"/>
              <w:textAlignment w:val="center"/>
              <w:rPr>
                <w:rFonts w:ascii="Times New Roman" w:hAnsi="Times New Roman"/>
                <w:color w:val="000000"/>
                <w:sz w:val="28"/>
                <w:szCs w:val="28"/>
              </w:rPr>
            </w:pPr>
          </w:p>
        </w:tc>
      </w:tr>
      <w:tr w:rsidR="008D7197" w14:paraId="6C7529ED"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48916"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3</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BCC6A"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螺纹机</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DB38F"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6BAE3F80"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16C70771" w14:textId="77777777" w:rsidR="008D7197" w:rsidRDefault="008D7197">
            <w:pPr>
              <w:widowControl/>
              <w:jc w:val="center"/>
              <w:textAlignment w:val="center"/>
              <w:rPr>
                <w:rFonts w:ascii="Times New Roman" w:hAnsi="Times New Roman"/>
                <w:color w:val="000000"/>
                <w:sz w:val="28"/>
                <w:szCs w:val="28"/>
              </w:rPr>
            </w:pPr>
          </w:p>
        </w:tc>
      </w:tr>
      <w:tr w:rsidR="008D7197" w14:paraId="094FA58A"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66BEC"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4</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71C44"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旧砼压力机</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44D3F"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0C143D23"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7F7A139F" w14:textId="77777777" w:rsidR="008D7197" w:rsidRDefault="008D7197">
            <w:pPr>
              <w:widowControl/>
              <w:jc w:val="center"/>
              <w:textAlignment w:val="center"/>
              <w:rPr>
                <w:rFonts w:ascii="Times New Roman" w:hAnsi="Times New Roman"/>
                <w:color w:val="000000"/>
                <w:sz w:val="28"/>
                <w:szCs w:val="28"/>
              </w:rPr>
            </w:pPr>
          </w:p>
        </w:tc>
      </w:tr>
      <w:tr w:rsidR="008D7197" w14:paraId="1A0F912D"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E4C77"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5</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846F3"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木工带锯机</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6AA53"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6CA10805"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78BD87CC" w14:textId="77777777" w:rsidR="008D7197" w:rsidRDefault="008D7197">
            <w:pPr>
              <w:widowControl/>
              <w:jc w:val="center"/>
              <w:textAlignment w:val="center"/>
              <w:rPr>
                <w:rFonts w:ascii="Times New Roman" w:hAnsi="Times New Roman"/>
                <w:color w:val="000000"/>
                <w:sz w:val="28"/>
                <w:szCs w:val="28"/>
              </w:rPr>
            </w:pPr>
          </w:p>
        </w:tc>
      </w:tr>
      <w:tr w:rsidR="008D7197" w14:paraId="354578D6"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12CC2"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6</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EFE44"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压刨机</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D7734"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52E2F383"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67A4B876" w14:textId="77777777" w:rsidR="008D7197" w:rsidRDefault="008D7197">
            <w:pPr>
              <w:widowControl/>
              <w:jc w:val="center"/>
              <w:textAlignment w:val="center"/>
              <w:rPr>
                <w:rFonts w:ascii="Times New Roman" w:hAnsi="Times New Roman"/>
                <w:color w:val="000000"/>
                <w:sz w:val="28"/>
                <w:szCs w:val="28"/>
              </w:rPr>
            </w:pPr>
          </w:p>
        </w:tc>
      </w:tr>
      <w:tr w:rsidR="008D7197" w14:paraId="08521B88"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967C8"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7</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F4CC8"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钢筋铰丝机</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1686C"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474FFA49"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62419085" w14:textId="77777777" w:rsidR="008D7197" w:rsidRDefault="008D7197">
            <w:pPr>
              <w:widowControl/>
              <w:jc w:val="center"/>
              <w:textAlignment w:val="center"/>
              <w:rPr>
                <w:rFonts w:ascii="Times New Roman" w:hAnsi="Times New Roman"/>
                <w:color w:val="000000"/>
                <w:sz w:val="28"/>
                <w:szCs w:val="28"/>
              </w:rPr>
            </w:pPr>
          </w:p>
        </w:tc>
      </w:tr>
      <w:tr w:rsidR="008D7197" w14:paraId="3EE5B8D1"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6E262"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8</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7A95D"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木工直边机</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90D83"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7657FAF5"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kern w:val="0"/>
                <w:sz w:val="28"/>
                <w:szCs w:val="28"/>
              </w:rPr>
              <w:t>1</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284374D4" w14:textId="77777777" w:rsidR="008D7197" w:rsidRDefault="008D7197">
            <w:pPr>
              <w:widowControl/>
              <w:jc w:val="center"/>
              <w:textAlignment w:val="center"/>
              <w:rPr>
                <w:rFonts w:ascii="Times New Roman" w:hAnsi="Times New Roman"/>
                <w:color w:val="000000"/>
                <w:sz w:val="28"/>
                <w:szCs w:val="28"/>
              </w:rPr>
            </w:pPr>
          </w:p>
        </w:tc>
      </w:tr>
      <w:tr w:rsidR="008D7197" w14:paraId="517F6AEF"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FEE90"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lastRenderedPageBreak/>
              <w:t>9</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FCC79"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钢筋弯曲机</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426B5"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43FDC50C"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797D2849" w14:textId="77777777" w:rsidR="008D7197" w:rsidRDefault="008D7197">
            <w:pPr>
              <w:widowControl/>
              <w:jc w:val="center"/>
              <w:textAlignment w:val="center"/>
              <w:rPr>
                <w:rFonts w:ascii="Times New Roman" w:hAnsi="Times New Roman"/>
                <w:color w:val="000000"/>
                <w:sz w:val="28"/>
                <w:szCs w:val="28"/>
              </w:rPr>
            </w:pPr>
          </w:p>
        </w:tc>
      </w:tr>
      <w:tr w:rsidR="008D7197" w14:paraId="28F548E0"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63AC1"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10</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8AF1D"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钢筋切断机</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2E3CC"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7E49D109"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2</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70E554DB" w14:textId="77777777" w:rsidR="008D7197" w:rsidRDefault="008D7197">
            <w:pPr>
              <w:widowControl/>
              <w:jc w:val="center"/>
              <w:textAlignment w:val="center"/>
              <w:rPr>
                <w:rFonts w:ascii="Times New Roman" w:hAnsi="Times New Roman"/>
                <w:color w:val="000000"/>
                <w:sz w:val="28"/>
                <w:szCs w:val="28"/>
              </w:rPr>
            </w:pPr>
          </w:p>
        </w:tc>
      </w:tr>
      <w:tr w:rsidR="008D7197" w14:paraId="0A3B00A2"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981D4"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11</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694A8"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钢筋滚丝机</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1C76C"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373C64A2"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2</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22ED71FF" w14:textId="77777777" w:rsidR="008D7197" w:rsidRDefault="008D7197">
            <w:pPr>
              <w:widowControl/>
              <w:jc w:val="center"/>
              <w:textAlignment w:val="center"/>
              <w:rPr>
                <w:rFonts w:ascii="Times New Roman" w:hAnsi="Times New Roman"/>
                <w:color w:val="000000"/>
                <w:sz w:val="28"/>
                <w:szCs w:val="28"/>
              </w:rPr>
            </w:pPr>
          </w:p>
        </w:tc>
      </w:tr>
      <w:tr w:rsidR="008D7197" w14:paraId="21B90DB2"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3F4C9"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12</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283C3"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直边机</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580EB"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27CF903D"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60DD37F8" w14:textId="77777777" w:rsidR="008D7197" w:rsidRDefault="008D7197">
            <w:pPr>
              <w:widowControl/>
              <w:jc w:val="center"/>
              <w:textAlignment w:val="center"/>
              <w:rPr>
                <w:rFonts w:ascii="Times New Roman" w:hAnsi="Times New Roman"/>
                <w:color w:val="000000"/>
                <w:sz w:val="28"/>
                <w:szCs w:val="28"/>
              </w:rPr>
            </w:pPr>
          </w:p>
        </w:tc>
      </w:tr>
      <w:tr w:rsidR="008D7197" w14:paraId="6328FC16"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F2F05"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13</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BA5FD"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小带锯</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BA636"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6E145482"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kern w:val="0"/>
                <w:sz w:val="28"/>
                <w:szCs w:val="28"/>
              </w:rPr>
              <w:t>1</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1CFAF8D6" w14:textId="77777777" w:rsidR="008D7197" w:rsidRDefault="008D7197">
            <w:pPr>
              <w:widowControl/>
              <w:jc w:val="center"/>
              <w:textAlignment w:val="center"/>
              <w:rPr>
                <w:rFonts w:ascii="Times New Roman" w:hAnsi="Times New Roman"/>
                <w:color w:val="000000"/>
                <w:sz w:val="28"/>
                <w:szCs w:val="28"/>
              </w:rPr>
            </w:pPr>
          </w:p>
        </w:tc>
      </w:tr>
      <w:tr w:rsidR="008D7197" w14:paraId="320E4239"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BC9BC"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14</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700CB"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切割机</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6613B"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338D0D72"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2</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45498F60" w14:textId="77777777" w:rsidR="008D7197" w:rsidRDefault="008D7197">
            <w:pPr>
              <w:widowControl/>
              <w:jc w:val="center"/>
              <w:textAlignment w:val="center"/>
              <w:rPr>
                <w:rFonts w:ascii="Times New Roman" w:hAnsi="Times New Roman"/>
                <w:color w:val="000000"/>
                <w:sz w:val="28"/>
                <w:szCs w:val="28"/>
              </w:rPr>
            </w:pPr>
          </w:p>
        </w:tc>
      </w:tr>
      <w:tr w:rsidR="008D7197" w14:paraId="75188702"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F5135"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15</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B498D"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振动器</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18441"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12ABB03F"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5F951376" w14:textId="77777777" w:rsidR="008D7197" w:rsidRDefault="008D7197">
            <w:pPr>
              <w:widowControl/>
              <w:jc w:val="center"/>
              <w:textAlignment w:val="center"/>
              <w:rPr>
                <w:rFonts w:ascii="Times New Roman" w:hAnsi="Times New Roman"/>
                <w:color w:val="000000"/>
                <w:sz w:val="28"/>
                <w:szCs w:val="28"/>
              </w:rPr>
            </w:pPr>
          </w:p>
        </w:tc>
      </w:tr>
      <w:tr w:rsidR="008D7197" w14:paraId="47D84854"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03C35"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16</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2870F"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打夯机</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42111"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5305621D"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1091E3AE" w14:textId="77777777" w:rsidR="008D7197" w:rsidRDefault="008D7197">
            <w:pPr>
              <w:widowControl/>
              <w:jc w:val="center"/>
              <w:textAlignment w:val="center"/>
              <w:rPr>
                <w:rFonts w:ascii="Times New Roman" w:hAnsi="Times New Roman"/>
                <w:color w:val="000000"/>
                <w:sz w:val="28"/>
                <w:szCs w:val="28"/>
              </w:rPr>
            </w:pPr>
          </w:p>
        </w:tc>
      </w:tr>
      <w:tr w:rsidR="008D7197" w14:paraId="7402A45D"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B883F"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hint="eastAsia"/>
                <w:color w:val="000000"/>
                <w:sz w:val="28"/>
                <w:szCs w:val="28"/>
              </w:rPr>
              <w:t>17</w:t>
            </w:r>
          </w:p>
        </w:tc>
        <w:tc>
          <w:tcPr>
            <w:tcW w:w="2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6A88A"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旧砼试验压力机</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C6CD5" w14:textId="77777777" w:rsidR="008D7197" w:rsidRDefault="00000000">
            <w:pPr>
              <w:widowControl/>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03E7F1C9" w14:textId="77777777" w:rsidR="008D7197" w:rsidRDefault="00000000">
            <w:pPr>
              <w:widowControl/>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tcPr>
          <w:p w14:paraId="74336DA7" w14:textId="77777777" w:rsidR="008D7197" w:rsidRDefault="008D7197">
            <w:pPr>
              <w:widowControl/>
              <w:jc w:val="center"/>
              <w:textAlignment w:val="center"/>
              <w:rPr>
                <w:rFonts w:ascii="Times New Roman" w:hAnsi="Times New Roman"/>
                <w:color w:val="000000"/>
                <w:sz w:val="28"/>
                <w:szCs w:val="28"/>
              </w:rPr>
            </w:pPr>
          </w:p>
        </w:tc>
      </w:tr>
    </w:tbl>
    <w:p w14:paraId="24687800" w14:textId="77777777" w:rsidR="008D7197" w:rsidRDefault="00000000">
      <w:pPr>
        <w:ind w:firstLine="640"/>
        <w:rPr>
          <w:rFonts w:ascii="宋体" w:hAnsi="宋体" w:hint="eastAsia"/>
          <w:sz w:val="28"/>
          <w:szCs w:val="28"/>
        </w:rPr>
      </w:pPr>
      <w:r>
        <w:rPr>
          <w:rFonts w:ascii="宋体" w:hAnsi="宋体" w:hint="eastAsia"/>
          <w:sz w:val="28"/>
          <w:szCs w:val="28"/>
        </w:rPr>
        <w:t>标1旧设备按设备数量报总价，标2旧设备按重量报统一单价。</w:t>
      </w:r>
    </w:p>
    <w:p w14:paraId="56D06759" w14:textId="77777777" w:rsidR="008D7197" w:rsidRDefault="00000000">
      <w:pPr>
        <w:ind w:firstLine="640"/>
        <w:rPr>
          <w:rFonts w:ascii="宋体" w:hAnsi="宋体" w:hint="eastAsia"/>
          <w:sz w:val="28"/>
          <w:szCs w:val="28"/>
        </w:rPr>
      </w:pPr>
      <w:r>
        <w:rPr>
          <w:rFonts w:ascii="宋体" w:hAnsi="宋体" w:hint="eastAsia"/>
          <w:sz w:val="28"/>
          <w:szCs w:val="28"/>
        </w:rPr>
        <w:t>标1、标2旧设备的存放地点：江都区宜陵镇五里窑仓库</w:t>
      </w:r>
    </w:p>
    <w:p w14:paraId="1419A8E3" w14:textId="77777777" w:rsidR="008D7197" w:rsidRDefault="00000000">
      <w:pPr>
        <w:tabs>
          <w:tab w:val="left" w:pos="4410"/>
        </w:tabs>
        <w:ind w:firstLineChars="228" w:firstLine="638"/>
        <w:rPr>
          <w:rFonts w:ascii="宋体" w:hAnsi="宋体" w:hint="eastAsia"/>
          <w:sz w:val="28"/>
          <w:szCs w:val="28"/>
        </w:rPr>
      </w:pPr>
      <w:r>
        <w:rPr>
          <w:rFonts w:ascii="宋体" w:hAnsi="宋体" w:hint="eastAsia"/>
          <w:sz w:val="28"/>
          <w:szCs w:val="28"/>
        </w:rPr>
        <w:t>现场察看联系人：刘长华，手机：13218985816；</w:t>
      </w:r>
    </w:p>
    <w:p w14:paraId="3770C0FE" w14:textId="77777777" w:rsidR="008D7197" w:rsidRDefault="00000000">
      <w:pPr>
        <w:tabs>
          <w:tab w:val="left" w:pos="4410"/>
        </w:tabs>
        <w:ind w:firstLineChars="228" w:firstLine="638"/>
        <w:rPr>
          <w:rFonts w:ascii="宋体" w:eastAsiaTheme="minorEastAsia" w:hAnsi="宋体" w:hint="eastAsia"/>
          <w:sz w:val="28"/>
          <w:szCs w:val="28"/>
        </w:rPr>
      </w:pPr>
      <w:r>
        <w:rPr>
          <w:rFonts w:ascii="宋体" w:hAnsi="宋体" w:hint="eastAsia"/>
          <w:sz w:val="28"/>
          <w:szCs w:val="28"/>
        </w:rPr>
        <w:t>工作时间：上午8:30-11:00和下午12:30-16:30。</w:t>
      </w:r>
    </w:p>
    <w:p w14:paraId="7BA89069" w14:textId="77777777" w:rsidR="008D7197" w:rsidRDefault="00000000">
      <w:pPr>
        <w:tabs>
          <w:tab w:val="left" w:pos="4410"/>
        </w:tabs>
        <w:ind w:firstLineChars="228" w:firstLine="638"/>
        <w:rPr>
          <w:rFonts w:ascii="宋体" w:hAnsi="宋体" w:hint="eastAsia"/>
          <w:sz w:val="28"/>
          <w:szCs w:val="28"/>
        </w:rPr>
      </w:pPr>
      <w:r>
        <w:rPr>
          <w:rFonts w:ascii="宋体" w:hAnsi="宋体" w:hint="eastAsia"/>
          <w:sz w:val="28"/>
          <w:szCs w:val="28"/>
        </w:rPr>
        <w:t>公司联系人：朱丽，手机：13218960628</w:t>
      </w:r>
    </w:p>
    <w:p w14:paraId="0CB8F892" w14:textId="77777777" w:rsidR="008D7197" w:rsidRDefault="00000000">
      <w:pPr>
        <w:snapToGrid w:val="0"/>
        <w:spacing w:line="360" w:lineRule="auto"/>
        <w:ind w:firstLineChars="200" w:firstLine="560"/>
        <w:rPr>
          <w:rFonts w:ascii="宋体" w:hAnsi="宋体" w:hint="eastAsia"/>
          <w:sz w:val="28"/>
          <w:szCs w:val="28"/>
        </w:rPr>
      </w:pPr>
      <w:r>
        <w:rPr>
          <w:rFonts w:ascii="宋体" w:hAnsi="宋体" w:hint="eastAsia"/>
          <w:sz w:val="28"/>
          <w:szCs w:val="28"/>
        </w:rPr>
        <w:t>二、投标人应遵守招标方出售旧设备的相关管理规定，维护投标秩序。投标人如有恶意串通、扰乱秩序、违约等违法行为投标保证金不予退还。</w:t>
      </w:r>
    </w:p>
    <w:p w14:paraId="2F24A639" w14:textId="77777777" w:rsidR="008D7197" w:rsidRDefault="00000000">
      <w:pPr>
        <w:spacing w:line="360" w:lineRule="auto"/>
        <w:ind w:left="560"/>
        <w:rPr>
          <w:rFonts w:ascii="宋体" w:hAnsi="宋体" w:hint="eastAsia"/>
          <w:sz w:val="28"/>
          <w:szCs w:val="28"/>
        </w:rPr>
      </w:pPr>
      <w:r>
        <w:rPr>
          <w:rFonts w:ascii="宋体" w:hAnsi="宋体" w:hint="eastAsia"/>
          <w:sz w:val="28"/>
          <w:szCs w:val="28"/>
        </w:rPr>
        <w:t>三、投标保证金</w:t>
      </w:r>
    </w:p>
    <w:p w14:paraId="2C09A07D" w14:textId="77777777" w:rsidR="008D7197" w:rsidRDefault="00000000">
      <w:pPr>
        <w:snapToGrid w:val="0"/>
        <w:spacing w:line="360" w:lineRule="auto"/>
        <w:ind w:firstLineChars="200" w:firstLine="560"/>
        <w:rPr>
          <w:rFonts w:ascii="宋体" w:hAnsi="宋体" w:cs="宋体" w:hint="eastAsia"/>
          <w:bCs/>
          <w:color w:val="000000"/>
          <w:sz w:val="28"/>
          <w:szCs w:val="28"/>
        </w:rPr>
      </w:pPr>
      <w:r>
        <w:rPr>
          <w:rFonts w:ascii="宋体" w:hAnsi="宋体" w:cs="宋体" w:hint="eastAsia"/>
          <w:color w:val="000000"/>
          <w:sz w:val="28"/>
          <w:szCs w:val="28"/>
        </w:rPr>
        <w:t>（一）投标保证金的形式：电汇、网上银行支付方式。</w:t>
      </w:r>
    </w:p>
    <w:p w14:paraId="085EB5B4" w14:textId="77777777" w:rsidR="008D7197" w:rsidRDefault="00000000">
      <w:pPr>
        <w:snapToGrid w:val="0"/>
        <w:spacing w:line="360" w:lineRule="auto"/>
        <w:ind w:firstLineChars="200" w:firstLine="560"/>
        <w:rPr>
          <w:rFonts w:ascii="宋体" w:hAnsi="宋体" w:cs="宋体" w:hint="eastAsia"/>
          <w:bCs/>
          <w:color w:val="000000"/>
          <w:sz w:val="28"/>
          <w:szCs w:val="28"/>
        </w:rPr>
      </w:pPr>
      <w:r>
        <w:rPr>
          <w:rFonts w:ascii="宋体" w:hAnsi="宋体" w:cs="宋体" w:hint="eastAsia"/>
          <w:color w:val="000000"/>
          <w:sz w:val="28"/>
          <w:szCs w:val="28"/>
        </w:rPr>
        <w:t>（二）</w:t>
      </w:r>
      <w:r>
        <w:rPr>
          <w:rFonts w:cs="Calibri"/>
          <w:color w:val="000000"/>
          <w:sz w:val="28"/>
          <w:szCs w:val="28"/>
        </w:rPr>
        <w:t>①</w:t>
      </w:r>
      <w:r>
        <w:rPr>
          <w:rFonts w:ascii="宋体" w:hAnsi="宋体" w:hint="eastAsia"/>
          <w:sz w:val="28"/>
          <w:szCs w:val="28"/>
        </w:rPr>
        <w:t>以二手设备变卖的旧设备</w:t>
      </w:r>
      <w:r>
        <w:rPr>
          <w:rFonts w:ascii="宋体" w:hAnsi="宋体" w:cs="宋体" w:hint="eastAsia"/>
          <w:color w:val="000000"/>
          <w:sz w:val="28"/>
          <w:szCs w:val="28"/>
        </w:rPr>
        <w:t>投标保证金</w:t>
      </w:r>
      <w:r>
        <w:rPr>
          <w:rFonts w:ascii="宋体" w:hAnsi="宋体" w:cs="宋体" w:hint="eastAsia"/>
          <w:b/>
          <w:bCs/>
          <w:color w:val="000000"/>
          <w:sz w:val="28"/>
          <w:szCs w:val="28"/>
        </w:rPr>
        <w:t>叁万</w:t>
      </w:r>
      <w:r>
        <w:rPr>
          <w:rFonts w:ascii="宋体" w:hAnsi="宋体" w:cs="宋体" w:hint="eastAsia"/>
          <w:color w:val="000000"/>
          <w:sz w:val="28"/>
          <w:szCs w:val="28"/>
        </w:rPr>
        <w:t>元整，</w:t>
      </w:r>
      <w:r>
        <w:rPr>
          <w:rFonts w:ascii="宋体" w:hAnsi="宋体" w:cs="宋体" w:hint="eastAsia"/>
          <w:bCs/>
          <w:color w:val="000000"/>
          <w:sz w:val="28"/>
          <w:szCs w:val="28"/>
        </w:rPr>
        <w:t>汇款备注：</w:t>
      </w:r>
      <w:r>
        <w:rPr>
          <w:rFonts w:ascii="宋体" w:hAnsi="宋体" w:cs="宋体" w:hint="eastAsia"/>
          <w:b/>
          <w:color w:val="FF0000"/>
          <w:sz w:val="28"/>
          <w:szCs w:val="28"/>
        </w:rPr>
        <w:t>购买二公司碎石机和洒水车投标保证金</w:t>
      </w:r>
      <w:r>
        <w:rPr>
          <w:rFonts w:ascii="宋体" w:hAnsi="宋体" w:cs="宋体" w:hint="eastAsia"/>
          <w:bCs/>
          <w:color w:val="000000"/>
          <w:sz w:val="28"/>
          <w:szCs w:val="28"/>
        </w:rPr>
        <w:t>。</w:t>
      </w:r>
      <w:r>
        <w:rPr>
          <w:rFonts w:cs="Calibri"/>
          <w:bCs/>
          <w:color w:val="000000"/>
          <w:sz w:val="28"/>
          <w:szCs w:val="28"/>
        </w:rPr>
        <w:t>②</w:t>
      </w:r>
      <w:r>
        <w:rPr>
          <w:rFonts w:ascii="宋体" w:hAnsi="宋体" w:hint="eastAsia"/>
          <w:sz w:val="28"/>
          <w:szCs w:val="28"/>
        </w:rPr>
        <w:t>以废旧物资变卖的旧设备</w:t>
      </w:r>
      <w:r>
        <w:rPr>
          <w:rFonts w:ascii="宋体" w:hAnsi="宋体" w:cs="宋体" w:hint="eastAsia"/>
          <w:color w:val="000000"/>
          <w:sz w:val="28"/>
          <w:szCs w:val="28"/>
        </w:rPr>
        <w:t>投标保证金</w:t>
      </w:r>
      <w:r>
        <w:rPr>
          <w:rFonts w:ascii="宋体" w:hAnsi="宋体" w:cs="宋体" w:hint="eastAsia"/>
          <w:b/>
          <w:bCs/>
          <w:color w:val="000000"/>
          <w:sz w:val="28"/>
          <w:szCs w:val="28"/>
        </w:rPr>
        <w:t>贰万</w:t>
      </w:r>
      <w:r>
        <w:rPr>
          <w:rFonts w:ascii="宋体" w:hAnsi="宋体" w:cs="宋体" w:hint="eastAsia"/>
          <w:color w:val="000000"/>
          <w:sz w:val="28"/>
          <w:szCs w:val="28"/>
        </w:rPr>
        <w:t>元整，</w:t>
      </w:r>
      <w:r>
        <w:rPr>
          <w:rFonts w:ascii="宋体" w:hAnsi="宋体" w:cs="宋体" w:hint="eastAsia"/>
          <w:bCs/>
          <w:color w:val="000000"/>
          <w:sz w:val="28"/>
          <w:szCs w:val="28"/>
        </w:rPr>
        <w:t>汇款备注：</w:t>
      </w:r>
      <w:r>
        <w:rPr>
          <w:rFonts w:ascii="宋体" w:hAnsi="宋体" w:cs="宋体" w:hint="eastAsia"/>
          <w:b/>
          <w:color w:val="FF0000"/>
          <w:sz w:val="28"/>
          <w:szCs w:val="28"/>
        </w:rPr>
        <w:t>购买二公司旧设备投标保证</w:t>
      </w:r>
      <w:r>
        <w:rPr>
          <w:rFonts w:ascii="宋体" w:hAnsi="宋体" w:cs="宋体" w:hint="eastAsia"/>
          <w:b/>
          <w:color w:val="FF0000"/>
          <w:sz w:val="28"/>
          <w:szCs w:val="28"/>
        </w:rPr>
        <w:lastRenderedPageBreak/>
        <w:t>金</w:t>
      </w:r>
      <w:r>
        <w:rPr>
          <w:rFonts w:ascii="宋体" w:hAnsi="宋体" w:cs="宋体" w:hint="eastAsia"/>
          <w:bCs/>
          <w:color w:val="000000"/>
          <w:sz w:val="28"/>
          <w:szCs w:val="28"/>
        </w:rPr>
        <w:t>。</w:t>
      </w:r>
    </w:p>
    <w:p w14:paraId="346D6926"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请投标人在2024年11月24日下午16:30前将投标保证金汇至招标人指定账户内，未收到投标保证金，投标视为无效标。未中标投标人的投标保证金将在5个工作日内退还（不计利息），中标人在签订合同后，投标保证金在合同签订后自动转为履约保证金。投标保证金接收账户如下：</w:t>
      </w:r>
    </w:p>
    <w:p w14:paraId="64679777"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账户名称：江苏省水利建设工程有限公司</w:t>
      </w:r>
    </w:p>
    <w:p w14:paraId="752AA710"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开户银行：建设银行扬州分行琼花支行</w:t>
      </w:r>
    </w:p>
    <w:p w14:paraId="0058142A"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银行账号：32001745736050488688</w:t>
      </w:r>
    </w:p>
    <w:p w14:paraId="4E0A52C5"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四、投标文件获取</w:t>
      </w:r>
    </w:p>
    <w:p w14:paraId="7D161C4B"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请有意参加竞买的投标人至江苏省水利建设工程有限公司网站（http://www.jswcc.com/）下载本次旧设备出售的招标文件。</w:t>
      </w:r>
    </w:p>
    <w:p w14:paraId="54485178"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五、投标方式、开标时间和地点</w:t>
      </w:r>
    </w:p>
    <w:p w14:paraId="756A5BE8"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（一）投标人根据自身情况可以选择以下两种方式进行投标。</w:t>
      </w:r>
    </w:p>
    <w:p w14:paraId="0C54C207"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1、网上投标</w:t>
      </w:r>
    </w:p>
    <w:p w14:paraId="2AA44C01"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投标人于2024年11月25日上午10:00前将投标文件加盖公章后并扫描上传至江苏水建集中采购平台（投标文件需加密），投标文件每页均须法定代表人或其授权委托人签字并加盖单位公章。投标单位可与朱丽13218960628联系获取江苏水建集中采购平台操作手册。</w:t>
      </w:r>
    </w:p>
    <w:p w14:paraId="7C048472"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2、现场或快件密封投递</w:t>
      </w:r>
    </w:p>
    <w:p w14:paraId="545A118F"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投标人应在2024年11月25日上午10:00前（招标人收到投标文件的截止时间）邮政EMS寄到扬州市长征西路14号江苏省水利建设工程有限公司前二楼财物部202办公室朱丽收或现场投递，现场投递的由投标人将投标文件直接递交给招标联系人朱丽。投标文件要密封，封面要盖公章，不密封或不盖公章的投标无效；投标文件每页均</w:t>
      </w:r>
      <w:r>
        <w:rPr>
          <w:rFonts w:ascii="宋体" w:hAnsi="宋体" w:cs="宋体" w:hint="eastAsia"/>
          <w:color w:val="000000"/>
          <w:sz w:val="28"/>
          <w:szCs w:val="28"/>
        </w:rPr>
        <w:lastRenderedPageBreak/>
        <w:t>须法定代表人或其授权委托人签字并加盖单位公章。</w:t>
      </w:r>
    </w:p>
    <w:p w14:paraId="1E607670"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投标人在报价表中所报价格仅为旧设备买价，不包括吊装、运输、过磅、看管等费用。联系人：朱丽，手机：13218960628</w:t>
      </w:r>
    </w:p>
    <w:p w14:paraId="75AC7835"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（二）开标时间、地点</w:t>
      </w:r>
    </w:p>
    <w:p w14:paraId="748C7B11" w14:textId="0E083095"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招标人于2024年11月25日上午</w:t>
      </w:r>
      <w:r w:rsidR="001A0E47">
        <w:rPr>
          <w:rFonts w:ascii="宋体" w:hAnsi="宋体" w:cs="宋体" w:hint="eastAsia"/>
          <w:color w:val="000000"/>
          <w:sz w:val="28"/>
          <w:szCs w:val="28"/>
        </w:rPr>
        <w:t>10</w:t>
      </w:r>
      <w:r>
        <w:rPr>
          <w:rFonts w:ascii="宋体" w:hAnsi="宋体" w:cs="宋体" w:hint="eastAsia"/>
          <w:color w:val="000000"/>
          <w:sz w:val="28"/>
          <w:szCs w:val="28"/>
        </w:rPr>
        <w:t>:</w:t>
      </w:r>
      <w:r w:rsidR="001A0E47">
        <w:rPr>
          <w:rFonts w:ascii="宋体" w:hAnsi="宋体" w:cs="宋体" w:hint="eastAsia"/>
          <w:color w:val="000000"/>
          <w:sz w:val="28"/>
          <w:szCs w:val="28"/>
        </w:rPr>
        <w:t>0</w:t>
      </w:r>
      <w:r>
        <w:rPr>
          <w:rFonts w:ascii="宋体" w:hAnsi="宋体" w:cs="宋体" w:hint="eastAsia"/>
          <w:color w:val="000000"/>
          <w:sz w:val="28"/>
          <w:szCs w:val="28"/>
        </w:rPr>
        <w:t>0在江苏省水利建设工程有限公司公司五楼会议室（扬州市长征西路14号）现场开标。</w:t>
      </w:r>
    </w:p>
    <w:p w14:paraId="4C5A3815"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1、</w:t>
      </w:r>
      <w:r>
        <w:rPr>
          <w:rFonts w:ascii="宋体" w:hAnsi="宋体" w:cs="宋体" w:hint="eastAsia"/>
          <w:sz w:val="28"/>
          <w:szCs w:val="28"/>
        </w:rPr>
        <w:t>采用网上投标的投标人在2024年11月25日上午10:00～10:10将投标文件密码以短信发送至开标现场工作手机18901454109，未在上述规定时间发送正确开标密码到指定手机导致投标价格信息泄露或无法开标由投标人承担后果，投标人提供的开标密码错误超过2次视同放弃投标。</w:t>
      </w:r>
      <w:r>
        <w:rPr>
          <w:rFonts w:ascii="宋体" w:hAnsi="宋体" w:cs="宋体" w:hint="eastAsia"/>
          <w:color w:val="000000"/>
          <w:sz w:val="28"/>
          <w:szCs w:val="28"/>
        </w:rPr>
        <w:t>发送投标文件密码短信格式为：“</w:t>
      </w:r>
      <w:r>
        <w:rPr>
          <w:rFonts w:ascii="宋体" w:hAnsi="宋体" w:hint="eastAsia"/>
          <w:b/>
          <w:bCs/>
          <w:color w:val="0000FF"/>
          <w:sz w:val="28"/>
          <w:szCs w:val="28"/>
        </w:rPr>
        <w:t>二公司旧设备+投标单位名称+密码</w:t>
      </w:r>
      <w:r>
        <w:rPr>
          <w:rFonts w:ascii="宋体" w:hAnsi="宋体" w:cs="宋体" w:hint="eastAsia"/>
          <w:color w:val="000000"/>
          <w:sz w:val="28"/>
          <w:szCs w:val="28"/>
        </w:rPr>
        <w:t>”。</w:t>
      </w:r>
    </w:p>
    <w:p w14:paraId="3C264FAD"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2、采用纸质投标投标文件的投标人需保证在开标时间前收到投标文件。</w:t>
      </w:r>
    </w:p>
    <w:p w14:paraId="24CB75B8"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六、评标方式</w:t>
      </w:r>
    </w:p>
    <w:p w14:paraId="2C6FCD77"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hint="eastAsia"/>
          <w:sz w:val="28"/>
          <w:szCs w:val="28"/>
        </w:rPr>
        <w:t>以二手设备变卖的旧设备和以废旧物资变卖的旧设备分别报价分别评标</w:t>
      </w:r>
      <w:r>
        <w:rPr>
          <w:rFonts w:ascii="宋体" w:hAnsi="宋体" w:cs="宋体" w:hint="eastAsia"/>
          <w:color w:val="000000"/>
          <w:sz w:val="28"/>
          <w:szCs w:val="28"/>
        </w:rPr>
        <w:t>，由招标人组织评标委员会在有效投标人中选择报价高者中标，招标方有选择中标方的权利。</w:t>
      </w:r>
    </w:p>
    <w:p w14:paraId="582A1BDB"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(一)资格审查</w:t>
      </w:r>
    </w:p>
    <w:p w14:paraId="627B814A"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1、投标文件封面（附件1）</w:t>
      </w:r>
    </w:p>
    <w:p w14:paraId="371BE0D4"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2、旧设备投标报价表（附件2）</w:t>
      </w:r>
    </w:p>
    <w:p w14:paraId="438D02E7"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3、投标单位营业执照（个人投标需提供身份证复印件）</w:t>
      </w:r>
    </w:p>
    <w:p w14:paraId="13B52240"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4、投标保证金回单</w:t>
      </w:r>
    </w:p>
    <w:p w14:paraId="26EFABEC"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（二）投标报价原则</w:t>
      </w:r>
    </w:p>
    <w:p w14:paraId="53A338D3"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cs="Calibri"/>
          <w:sz w:val="28"/>
          <w:szCs w:val="28"/>
        </w:rPr>
        <w:t>①</w:t>
      </w:r>
      <w:r>
        <w:rPr>
          <w:rFonts w:ascii="宋体" w:hAnsi="宋体" w:hint="eastAsia"/>
          <w:sz w:val="28"/>
          <w:szCs w:val="28"/>
        </w:rPr>
        <w:t>以二手设备变卖的旧设备</w:t>
      </w:r>
      <w:r>
        <w:rPr>
          <w:rFonts w:ascii="宋体" w:hAnsi="宋体" w:cs="宋体" w:hint="eastAsia"/>
          <w:color w:val="000000"/>
          <w:sz w:val="28"/>
          <w:szCs w:val="28"/>
        </w:rPr>
        <w:t>投标报价以总价最高者中标；</w:t>
      </w:r>
      <w:r>
        <w:rPr>
          <w:rFonts w:cs="Calibri"/>
          <w:color w:val="000000"/>
          <w:sz w:val="28"/>
          <w:szCs w:val="28"/>
        </w:rPr>
        <w:t>②</w:t>
      </w:r>
      <w:r>
        <w:rPr>
          <w:rFonts w:ascii="宋体" w:hAnsi="宋体" w:hint="eastAsia"/>
          <w:sz w:val="28"/>
          <w:szCs w:val="28"/>
        </w:rPr>
        <w:t>以</w:t>
      </w:r>
      <w:r>
        <w:rPr>
          <w:rFonts w:ascii="宋体" w:hAnsi="宋体" w:hint="eastAsia"/>
          <w:sz w:val="28"/>
          <w:szCs w:val="28"/>
        </w:rPr>
        <w:lastRenderedPageBreak/>
        <w:t>废旧物资变卖的旧设备</w:t>
      </w:r>
      <w:r>
        <w:rPr>
          <w:rFonts w:ascii="宋体" w:hAnsi="宋体" w:cs="宋体" w:hint="eastAsia"/>
          <w:color w:val="000000"/>
          <w:sz w:val="28"/>
          <w:szCs w:val="28"/>
        </w:rPr>
        <w:t>以总价最高者中标。</w:t>
      </w:r>
      <w:r>
        <w:rPr>
          <w:rFonts w:cs="Calibri"/>
          <w:sz w:val="28"/>
          <w:szCs w:val="28"/>
        </w:rPr>
        <w:t>①</w:t>
      </w:r>
      <w:r>
        <w:rPr>
          <w:rFonts w:cs="Calibri" w:hint="eastAsia"/>
          <w:sz w:val="28"/>
          <w:szCs w:val="28"/>
        </w:rPr>
        <w:t>和</w:t>
      </w:r>
      <w:r>
        <w:rPr>
          <w:rFonts w:cs="Calibri"/>
          <w:color w:val="000000"/>
          <w:sz w:val="28"/>
          <w:szCs w:val="28"/>
        </w:rPr>
        <w:t>②</w:t>
      </w:r>
      <w:r>
        <w:rPr>
          <w:rFonts w:ascii="宋体" w:hAnsi="宋体" w:cs="宋体" w:hint="eastAsia"/>
          <w:color w:val="000000"/>
          <w:sz w:val="28"/>
          <w:szCs w:val="28"/>
        </w:rPr>
        <w:t>最高价相同者进行二次报价，二次报价高者中标但不得低于第一次最高价，报价低于底价，招标方视报价情况邀请接近底价的参加协商，确定成交与否。最终选择哪种方式根据投标单位报价表情况由公司确定。</w:t>
      </w:r>
    </w:p>
    <w:p w14:paraId="37C7EA6B"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七、付款方式</w:t>
      </w:r>
    </w:p>
    <w:p w14:paraId="0B78D6B4"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旧设备变卖合同签订后，旧设备在提货前，买受人须将价款足额交纳给招标方后方可进行交易。如需过磅，地磅由招标方指定，</w:t>
      </w:r>
    </w:p>
    <w:p w14:paraId="35D163F9"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八、合同签订</w:t>
      </w:r>
    </w:p>
    <w:p w14:paraId="3CF52438"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招标人通知投标人中标2日内签订合同，逾期不签订合同将作为自动放弃处理，同时没收中标人的投标保证金。</w:t>
      </w:r>
    </w:p>
    <w:p w14:paraId="237B4D3D" w14:textId="77777777" w:rsidR="008D7197" w:rsidRDefault="00000000">
      <w:pPr>
        <w:numPr>
          <w:ilvl w:val="0"/>
          <w:numId w:val="1"/>
        </w:num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中标人须在交清全部价款后3日内将全部所购旧设备运离招标方存放地点，违者按每天1000元收取仓库占用费。需要过磅的由招标方指定过磅地点，吊装、运输、看管、过磅等各项费用由中标方承担。装运过程中一切安全责任均由中标人自负，并不得损坏出售方其他设施，否则照价赔偿。</w:t>
      </w:r>
    </w:p>
    <w:p w14:paraId="4C4EEF48" w14:textId="7140BD7B"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十、</w:t>
      </w:r>
      <w:r w:rsidR="006038B8">
        <w:rPr>
          <w:rFonts w:ascii="宋体" w:hAnsi="宋体" w:cs="宋体" w:hint="eastAsia"/>
          <w:color w:val="000000"/>
          <w:sz w:val="28"/>
          <w:szCs w:val="28"/>
        </w:rPr>
        <w:t>旧设备</w:t>
      </w:r>
      <w:r>
        <w:rPr>
          <w:rFonts w:ascii="宋体" w:hAnsi="宋体" w:cs="宋体" w:hint="eastAsia"/>
          <w:color w:val="000000"/>
          <w:sz w:val="28"/>
          <w:szCs w:val="28"/>
        </w:rPr>
        <w:t>交接后，与旧设备有关的一切风险由中标人承担，招标人不再承担一切风险和法律责任（包括但不限于使用旧设备导致的安全风险）。</w:t>
      </w:r>
    </w:p>
    <w:p w14:paraId="0B3E79FF"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十一、旧设备投标报价均不含税，如买受人需要开具发票，需另将税款付给招标方后方可开具发票。</w:t>
      </w:r>
    </w:p>
    <w:p w14:paraId="76DAE122" w14:textId="77777777" w:rsidR="008D7197" w:rsidRDefault="00000000">
      <w:pPr>
        <w:snapToGrid w:val="0"/>
        <w:spacing w:line="360" w:lineRule="auto"/>
        <w:ind w:firstLineChars="200" w:firstLine="560"/>
        <w:rPr>
          <w:rFonts w:ascii="宋体" w:hAnsi="宋体" w:hint="eastAsia"/>
          <w:sz w:val="28"/>
          <w:szCs w:val="28"/>
        </w:rPr>
      </w:pPr>
      <w:r>
        <w:rPr>
          <w:rFonts w:ascii="宋体" w:hAnsi="宋体" w:cs="宋体" w:hint="eastAsia"/>
          <w:color w:val="000000"/>
          <w:sz w:val="28"/>
          <w:szCs w:val="28"/>
        </w:rPr>
        <w:t>十二、在本次投标过程中有不法行为或不良记录者，不得参加本公司以后所有招标活动</w:t>
      </w:r>
      <w:r>
        <w:rPr>
          <w:rFonts w:ascii="宋体" w:hAnsi="宋体" w:hint="eastAsia"/>
          <w:sz w:val="28"/>
          <w:szCs w:val="28"/>
        </w:rPr>
        <w:t>。</w:t>
      </w:r>
    </w:p>
    <w:p w14:paraId="45FBC9B7"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十三、附件</w:t>
      </w:r>
    </w:p>
    <w:p w14:paraId="67764EC4"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附件1、投标文件封面</w:t>
      </w:r>
    </w:p>
    <w:p w14:paraId="40B89483" w14:textId="77777777" w:rsidR="008D7197" w:rsidRDefault="00000000">
      <w:pPr>
        <w:snapToGrid w:val="0"/>
        <w:spacing w:line="360" w:lineRule="auto"/>
        <w:ind w:firstLineChars="200" w:firstLine="560"/>
        <w:rPr>
          <w:rFonts w:ascii="宋体" w:hAnsi="宋体" w:cs="宋体" w:hint="eastAsia"/>
          <w:color w:val="000000"/>
          <w:sz w:val="28"/>
          <w:szCs w:val="28"/>
        </w:rPr>
      </w:pPr>
      <w:r>
        <w:rPr>
          <w:rFonts w:ascii="宋体" w:hAnsi="宋体" w:cs="宋体" w:hint="eastAsia"/>
          <w:color w:val="000000"/>
          <w:sz w:val="28"/>
          <w:szCs w:val="28"/>
        </w:rPr>
        <w:t>附件2、旧设备投标报价表</w:t>
      </w:r>
    </w:p>
    <w:p w14:paraId="0426413B" w14:textId="77777777" w:rsidR="008D7197" w:rsidRDefault="008D7197">
      <w:pPr>
        <w:snapToGrid w:val="0"/>
        <w:spacing w:line="288" w:lineRule="auto"/>
        <w:rPr>
          <w:rFonts w:ascii="宋体" w:hAnsi="宋体" w:hint="eastAsia"/>
          <w:sz w:val="28"/>
        </w:rPr>
      </w:pPr>
    </w:p>
    <w:p w14:paraId="4AA12D87" w14:textId="77777777" w:rsidR="008D7197" w:rsidRDefault="008D7197">
      <w:pPr>
        <w:snapToGrid w:val="0"/>
        <w:spacing w:line="288" w:lineRule="auto"/>
        <w:rPr>
          <w:rFonts w:ascii="宋体" w:hAnsi="宋体" w:hint="eastAsia"/>
          <w:sz w:val="28"/>
        </w:rPr>
      </w:pPr>
    </w:p>
    <w:p w14:paraId="245C7D9E" w14:textId="77777777" w:rsidR="008D7197" w:rsidRDefault="008D7197">
      <w:pPr>
        <w:snapToGrid w:val="0"/>
        <w:spacing w:line="288" w:lineRule="auto"/>
        <w:rPr>
          <w:rFonts w:ascii="宋体" w:hAnsi="宋体" w:hint="eastAsia"/>
          <w:sz w:val="28"/>
        </w:rPr>
      </w:pPr>
    </w:p>
    <w:p w14:paraId="0B4BED9E" w14:textId="77777777" w:rsidR="008D7197" w:rsidRDefault="008D7197">
      <w:pPr>
        <w:snapToGrid w:val="0"/>
        <w:spacing w:line="288" w:lineRule="auto"/>
        <w:rPr>
          <w:rFonts w:ascii="宋体" w:hAnsi="宋体" w:hint="eastAsia"/>
          <w:sz w:val="28"/>
        </w:rPr>
      </w:pPr>
    </w:p>
    <w:p w14:paraId="7AE78A5B" w14:textId="77777777" w:rsidR="008D7197" w:rsidRDefault="008D7197">
      <w:pPr>
        <w:snapToGrid w:val="0"/>
        <w:spacing w:line="288" w:lineRule="auto"/>
        <w:rPr>
          <w:rFonts w:ascii="宋体" w:hAnsi="宋体" w:hint="eastAsia"/>
          <w:sz w:val="28"/>
        </w:rPr>
      </w:pPr>
    </w:p>
    <w:p w14:paraId="1FB3BB99" w14:textId="77777777" w:rsidR="008D7197" w:rsidRDefault="00000000">
      <w:pPr>
        <w:snapToGrid w:val="0"/>
        <w:spacing w:line="288" w:lineRule="auto"/>
        <w:ind w:leftChars="2200" w:left="4620"/>
        <w:jc w:val="center"/>
        <w:rPr>
          <w:rFonts w:ascii="宋体" w:hAnsi="宋体" w:hint="eastAsia"/>
          <w:sz w:val="28"/>
        </w:rPr>
      </w:pPr>
      <w:r>
        <w:rPr>
          <w:rFonts w:ascii="宋体" w:hAnsi="宋体" w:hint="eastAsia"/>
          <w:sz w:val="28"/>
        </w:rPr>
        <w:t>江苏省水利建设工程有限公司2024年11月20日</w:t>
      </w:r>
    </w:p>
    <w:p w14:paraId="4D309DD8" w14:textId="77777777" w:rsidR="008D7197" w:rsidRDefault="00000000">
      <w:pPr>
        <w:rPr>
          <w:rFonts w:ascii="宋体" w:hAnsi="宋体" w:hint="eastAsia"/>
          <w:sz w:val="28"/>
        </w:rPr>
      </w:pPr>
      <w:r>
        <w:rPr>
          <w:rFonts w:ascii="宋体" w:hAnsi="宋体" w:hint="eastAsia"/>
          <w:sz w:val="28"/>
        </w:rPr>
        <w:br w:type="page"/>
      </w:r>
    </w:p>
    <w:p w14:paraId="5D244953" w14:textId="77777777" w:rsidR="008D7197" w:rsidRDefault="00000000">
      <w:pPr>
        <w:spacing w:line="360" w:lineRule="auto"/>
        <w:rPr>
          <w:rFonts w:ascii="宋体" w:hAnsi="宋体" w:hint="eastAsia"/>
          <w:b/>
          <w:vanish/>
          <w:sz w:val="24"/>
        </w:rPr>
      </w:pPr>
      <w:r>
        <w:rPr>
          <w:rFonts w:ascii="宋体" w:hAnsi="宋体" w:hint="eastAsia"/>
          <w:b/>
          <w:vanish/>
          <w:sz w:val="24"/>
        </w:rPr>
        <w:lastRenderedPageBreak/>
        <w:t>附件1（封面格式）</w:t>
      </w:r>
    </w:p>
    <w:p w14:paraId="541DD788" w14:textId="77777777" w:rsidR="008D7197" w:rsidRDefault="008D7197">
      <w:pPr>
        <w:spacing w:line="360" w:lineRule="auto"/>
        <w:rPr>
          <w:rFonts w:ascii="宋体" w:hAnsi="宋体" w:hint="eastAsia"/>
          <w:sz w:val="24"/>
        </w:rPr>
      </w:pPr>
    </w:p>
    <w:p w14:paraId="17E26934" w14:textId="77777777" w:rsidR="008D7197" w:rsidRDefault="008D7197">
      <w:pPr>
        <w:spacing w:line="360" w:lineRule="auto"/>
        <w:jc w:val="center"/>
        <w:rPr>
          <w:rFonts w:ascii="宋体" w:hAnsi="宋体" w:hint="eastAsia"/>
          <w:b/>
          <w:sz w:val="44"/>
          <w:szCs w:val="44"/>
        </w:rPr>
      </w:pPr>
    </w:p>
    <w:p w14:paraId="63EABFD6" w14:textId="77777777" w:rsidR="008D7197" w:rsidRDefault="008D7197">
      <w:pPr>
        <w:spacing w:line="360" w:lineRule="auto"/>
        <w:jc w:val="center"/>
        <w:rPr>
          <w:rFonts w:ascii="宋体" w:hAnsi="宋体" w:hint="eastAsia"/>
          <w:b/>
          <w:sz w:val="44"/>
          <w:szCs w:val="44"/>
        </w:rPr>
      </w:pPr>
    </w:p>
    <w:p w14:paraId="3FCE6DAD" w14:textId="77777777" w:rsidR="008D7197" w:rsidRDefault="008D7197">
      <w:pPr>
        <w:spacing w:line="360" w:lineRule="auto"/>
        <w:jc w:val="center"/>
        <w:rPr>
          <w:rFonts w:ascii="宋体" w:hAnsi="宋体" w:hint="eastAsia"/>
          <w:b/>
          <w:sz w:val="44"/>
          <w:szCs w:val="44"/>
        </w:rPr>
      </w:pPr>
    </w:p>
    <w:p w14:paraId="6D526621" w14:textId="77777777" w:rsidR="008D7197" w:rsidRDefault="00000000">
      <w:pPr>
        <w:spacing w:line="360" w:lineRule="auto"/>
        <w:jc w:val="center"/>
        <w:rPr>
          <w:rFonts w:ascii="宋体" w:hAnsi="宋体" w:hint="eastAsia"/>
          <w:b/>
          <w:sz w:val="44"/>
          <w:szCs w:val="44"/>
        </w:rPr>
      </w:pPr>
      <w:r>
        <w:rPr>
          <w:rFonts w:ascii="宋体" w:hAnsi="宋体" w:hint="eastAsia"/>
          <w:b/>
          <w:sz w:val="44"/>
          <w:szCs w:val="44"/>
        </w:rPr>
        <w:t>旧设备买卖</w:t>
      </w:r>
    </w:p>
    <w:p w14:paraId="0D24E97E" w14:textId="77777777" w:rsidR="008D7197" w:rsidRDefault="008D7197">
      <w:pPr>
        <w:spacing w:line="360" w:lineRule="auto"/>
        <w:jc w:val="center"/>
        <w:rPr>
          <w:rFonts w:ascii="宋体" w:hAnsi="宋体" w:hint="eastAsia"/>
          <w:sz w:val="36"/>
          <w:szCs w:val="36"/>
        </w:rPr>
      </w:pPr>
    </w:p>
    <w:p w14:paraId="5C1E30A8" w14:textId="77777777" w:rsidR="008D7197" w:rsidRDefault="008D7197">
      <w:pPr>
        <w:spacing w:line="360" w:lineRule="auto"/>
        <w:jc w:val="center"/>
        <w:rPr>
          <w:rFonts w:ascii="宋体" w:hAnsi="宋体" w:hint="eastAsia"/>
          <w:sz w:val="36"/>
          <w:szCs w:val="36"/>
        </w:rPr>
      </w:pPr>
    </w:p>
    <w:p w14:paraId="0D3D8B7B" w14:textId="77777777" w:rsidR="008D7197" w:rsidRDefault="008D7197">
      <w:pPr>
        <w:spacing w:line="360" w:lineRule="auto"/>
        <w:jc w:val="center"/>
        <w:rPr>
          <w:rFonts w:ascii="宋体" w:hAnsi="宋体" w:hint="eastAsia"/>
          <w:sz w:val="36"/>
          <w:szCs w:val="36"/>
        </w:rPr>
      </w:pPr>
    </w:p>
    <w:p w14:paraId="0D1C971F" w14:textId="77777777" w:rsidR="008D7197" w:rsidRDefault="008D7197">
      <w:pPr>
        <w:spacing w:line="360" w:lineRule="auto"/>
        <w:jc w:val="center"/>
        <w:rPr>
          <w:rFonts w:ascii="宋体" w:hAnsi="宋体" w:hint="eastAsia"/>
          <w:sz w:val="36"/>
          <w:szCs w:val="36"/>
        </w:rPr>
      </w:pPr>
    </w:p>
    <w:p w14:paraId="1CDE44E6" w14:textId="77777777" w:rsidR="008D7197" w:rsidRDefault="00000000">
      <w:pPr>
        <w:spacing w:line="360" w:lineRule="auto"/>
        <w:jc w:val="center"/>
        <w:rPr>
          <w:rFonts w:ascii="宋体" w:hAnsi="宋体" w:hint="eastAsia"/>
          <w:b/>
          <w:sz w:val="72"/>
          <w:szCs w:val="72"/>
        </w:rPr>
      </w:pPr>
      <w:r>
        <w:rPr>
          <w:rFonts w:ascii="宋体" w:hAnsi="宋体" w:hint="eastAsia"/>
          <w:b/>
          <w:sz w:val="72"/>
          <w:szCs w:val="72"/>
        </w:rPr>
        <w:t>投 标 文 件</w:t>
      </w:r>
    </w:p>
    <w:p w14:paraId="1605EDB8" w14:textId="77777777" w:rsidR="008D7197" w:rsidRDefault="008D7197">
      <w:pPr>
        <w:spacing w:line="360" w:lineRule="auto"/>
        <w:rPr>
          <w:rFonts w:ascii="宋体" w:hAnsi="宋体" w:hint="eastAsia"/>
          <w:sz w:val="24"/>
        </w:rPr>
      </w:pPr>
    </w:p>
    <w:p w14:paraId="7C7D6E3A" w14:textId="77777777" w:rsidR="008D7197" w:rsidRDefault="008D7197">
      <w:pPr>
        <w:spacing w:line="360" w:lineRule="auto"/>
        <w:rPr>
          <w:rFonts w:ascii="宋体" w:hAnsi="宋体" w:hint="eastAsia"/>
          <w:sz w:val="24"/>
        </w:rPr>
      </w:pPr>
    </w:p>
    <w:p w14:paraId="72FAA4B9" w14:textId="77777777" w:rsidR="008D7197" w:rsidRDefault="008D7197">
      <w:pPr>
        <w:spacing w:line="360" w:lineRule="auto"/>
        <w:rPr>
          <w:rFonts w:ascii="宋体" w:hAnsi="宋体" w:hint="eastAsia"/>
          <w:sz w:val="24"/>
        </w:rPr>
      </w:pPr>
    </w:p>
    <w:p w14:paraId="148E3E94" w14:textId="77777777" w:rsidR="008D7197" w:rsidRDefault="008D7197">
      <w:pPr>
        <w:spacing w:line="360" w:lineRule="auto"/>
        <w:rPr>
          <w:rFonts w:ascii="宋体" w:hAnsi="宋体" w:hint="eastAsia"/>
          <w:sz w:val="24"/>
        </w:rPr>
      </w:pPr>
    </w:p>
    <w:p w14:paraId="30036080" w14:textId="77777777" w:rsidR="008D7197" w:rsidRDefault="008D7197">
      <w:pPr>
        <w:spacing w:line="360" w:lineRule="auto"/>
        <w:rPr>
          <w:rFonts w:ascii="宋体" w:hAnsi="宋体" w:hint="eastAsia"/>
          <w:sz w:val="24"/>
        </w:rPr>
      </w:pPr>
    </w:p>
    <w:p w14:paraId="0C99D2D7" w14:textId="77777777" w:rsidR="008D7197" w:rsidRDefault="00000000">
      <w:pPr>
        <w:spacing w:line="360" w:lineRule="auto"/>
        <w:ind w:firstLineChars="400" w:firstLine="960"/>
        <w:rPr>
          <w:rFonts w:ascii="宋体" w:hAnsi="宋体" w:hint="eastAsia"/>
          <w:sz w:val="24"/>
        </w:rPr>
      </w:pPr>
      <w:r>
        <w:rPr>
          <w:rFonts w:ascii="宋体" w:hAnsi="宋体" w:hint="eastAsia"/>
          <w:sz w:val="24"/>
        </w:rPr>
        <w:t>投标单位：（盖章）</w:t>
      </w:r>
    </w:p>
    <w:p w14:paraId="043A2866" w14:textId="77777777" w:rsidR="008D7197" w:rsidRDefault="008D7197">
      <w:pPr>
        <w:spacing w:line="360" w:lineRule="auto"/>
        <w:rPr>
          <w:rFonts w:ascii="宋体" w:hAnsi="宋体" w:hint="eastAsia"/>
          <w:sz w:val="24"/>
        </w:rPr>
      </w:pPr>
    </w:p>
    <w:p w14:paraId="462C7D90" w14:textId="77777777" w:rsidR="008D7197" w:rsidRDefault="008D7197">
      <w:pPr>
        <w:spacing w:line="360" w:lineRule="auto"/>
        <w:rPr>
          <w:rFonts w:ascii="宋体" w:hAnsi="宋体" w:hint="eastAsia"/>
          <w:sz w:val="24"/>
        </w:rPr>
      </w:pPr>
    </w:p>
    <w:p w14:paraId="33D9D31B" w14:textId="77777777" w:rsidR="008D7197" w:rsidRDefault="00000000">
      <w:pPr>
        <w:spacing w:line="360" w:lineRule="auto"/>
        <w:ind w:firstLineChars="400" w:firstLine="960"/>
        <w:rPr>
          <w:rFonts w:ascii="宋体" w:hAnsi="宋体" w:hint="eastAsia"/>
          <w:sz w:val="24"/>
        </w:rPr>
      </w:pPr>
      <w:r>
        <w:rPr>
          <w:rFonts w:ascii="宋体" w:hAnsi="宋体" w:hint="eastAsia"/>
          <w:sz w:val="24"/>
        </w:rPr>
        <w:t xml:space="preserve">法定代表人：（签章）  </w:t>
      </w:r>
    </w:p>
    <w:p w14:paraId="46848BD3" w14:textId="77777777" w:rsidR="008D7197" w:rsidRDefault="008D7197">
      <w:pPr>
        <w:spacing w:line="360" w:lineRule="auto"/>
        <w:rPr>
          <w:rFonts w:ascii="宋体" w:hAnsi="宋体" w:hint="eastAsia"/>
          <w:sz w:val="24"/>
        </w:rPr>
      </w:pPr>
    </w:p>
    <w:p w14:paraId="65F4EF66" w14:textId="77777777" w:rsidR="008D7197" w:rsidRDefault="008D7197">
      <w:pPr>
        <w:spacing w:line="360" w:lineRule="auto"/>
        <w:ind w:firstLineChars="400" w:firstLine="960"/>
        <w:rPr>
          <w:rFonts w:ascii="宋体" w:hAnsi="宋体" w:hint="eastAsia"/>
          <w:sz w:val="24"/>
        </w:rPr>
      </w:pPr>
    </w:p>
    <w:p w14:paraId="0090FC6B" w14:textId="77777777" w:rsidR="008D7197" w:rsidRDefault="00000000">
      <w:pPr>
        <w:spacing w:line="360" w:lineRule="auto"/>
        <w:ind w:firstLineChars="400" w:firstLine="960"/>
        <w:rPr>
          <w:rFonts w:ascii="宋体" w:hAnsi="宋体" w:hint="eastAsia"/>
          <w:sz w:val="24"/>
        </w:rPr>
      </w:pPr>
      <w:r>
        <w:rPr>
          <w:rFonts w:ascii="宋体" w:hAnsi="宋体" w:hint="eastAsia"/>
          <w:sz w:val="24"/>
        </w:rPr>
        <w:t>日      期：</w:t>
      </w:r>
    </w:p>
    <w:p w14:paraId="5530389C" w14:textId="77777777" w:rsidR="008D7197" w:rsidRDefault="00000000">
      <w:pPr>
        <w:rPr>
          <w:rFonts w:ascii="宋体" w:hAnsi="宋体" w:hint="eastAsia"/>
          <w:sz w:val="28"/>
        </w:rPr>
      </w:pPr>
      <w:r>
        <w:rPr>
          <w:rFonts w:ascii="宋体" w:hAnsi="宋体" w:hint="eastAsia"/>
          <w:sz w:val="28"/>
        </w:rPr>
        <w:br w:type="page"/>
      </w:r>
    </w:p>
    <w:p w14:paraId="35F8AB2A" w14:textId="77777777" w:rsidR="008D7197" w:rsidRDefault="00000000">
      <w:pPr>
        <w:rPr>
          <w:rFonts w:ascii="宋体" w:hAnsi="宋体" w:hint="eastAsia"/>
          <w:bCs/>
          <w:vanish/>
          <w:sz w:val="24"/>
        </w:rPr>
      </w:pPr>
      <w:r>
        <w:rPr>
          <w:rFonts w:ascii="宋体" w:hAnsi="宋体" w:hint="eastAsia"/>
          <w:bCs/>
          <w:vanish/>
          <w:sz w:val="24"/>
        </w:rPr>
        <w:lastRenderedPageBreak/>
        <w:t>附件2：</w:t>
      </w:r>
    </w:p>
    <w:p w14:paraId="1FCB3E2E" w14:textId="77777777" w:rsidR="008D7197" w:rsidRDefault="00000000">
      <w:pPr>
        <w:jc w:val="center"/>
        <w:rPr>
          <w:rFonts w:ascii="宋体" w:hAnsi="宋体" w:hint="eastAsia"/>
          <w:b/>
          <w:sz w:val="36"/>
          <w:szCs w:val="36"/>
        </w:rPr>
      </w:pPr>
      <w:r>
        <w:rPr>
          <w:rFonts w:ascii="宋体" w:hAnsi="宋体" w:hint="eastAsia"/>
          <w:b/>
          <w:sz w:val="36"/>
          <w:szCs w:val="36"/>
        </w:rPr>
        <w:t>旧设备投标报价表</w:t>
      </w:r>
    </w:p>
    <w:p w14:paraId="531D2EF8" w14:textId="77777777" w:rsidR="008D7197" w:rsidRDefault="00000000">
      <w:pPr>
        <w:rPr>
          <w:rFonts w:ascii="宋体" w:hAnsi="宋体" w:hint="eastAsia"/>
          <w:sz w:val="28"/>
          <w:szCs w:val="28"/>
        </w:rPr>
      </w:pPr>
      <w:r>
        <w:rPr>
          <w:rFonts w:ascii="宋体" w:hAnsi="宋体" w:hint="eastAsia"/>
          <w:sz w:val="28"/>
          <w:szCs w:val="28"/>
        </w:rPr>
        <w:t>投标方：                             日期：2024年   月   日</w:t>
      </w:r>
    </w:p>
    <w:p w14:paraId="219FCC24" w14:textId="77777777" w:rsidR="008D7197" w:rsidRDefault="00000000">
      <w:pPr>
        <w:rPr>
          <w:rFonts w:ascii="宋体" w:hAnsi="宋体" w:hint="eastAsia"/>
          <w:sz w:val="28"/>
          <w:szCs w:val="28"/>
        </w:rPr>
      </w:pPr>
      <w:r>
        <w:rPr>
          <w:rFonts w:ascii="宋体" w:hAnsi="宋体" w:hint="eastAsia"/>
          <w:sz w:val="28"/>
          <w:szCs w:val="28"/>
        </w:rPr>
        <w:t>标1、以二手设备变卖的旧设备</w:t>
      </w:r>
    </w:p>
    <w:tbl>
      <w:tblPr>
        <w:tblW w:w="9001" w:type="dxa"/>
        <w:jc w:val="center"/>
        <w:tblLayout w:type="fixed"/>
        <w:tblCellMar>
          <w:left w:w="23" w:type="dxa"/>
          <w:right w:w="23" w:type="dxa"/>
        </w:tblCellMar>
        <w:tblLook w:val="04A0" w:firstRow="1" w:lastRow="0" w:firstColumn="1" w:lastColumn="0" w:noHBand="0" w:noVBand="1"/>
      </w:tblPr>
      <w:tblGrid>
        <w:gridCol w:w="787"/>
        <w:gridCol w:w="1988"/>
        <w:gridCol w:w="1221"/>
        <w:gridCol w:w="1050"/>
        <w:gridCol w:w="1730"/>
        <w:gridCol w:w="2225"/>
      </w:tblGrid>
      <w:tr w:rsidR="008D7197" w14:paraId="64CC5353" w14:textId="77777777">
        <w:trPr>
          <w:trHeight w:val="397"/>
          <w:tblHeader/>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75813"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序号</w:t>
            </w:r>
          </w:p>
        </w:tc>
        <w:tc>
          <w:tcPr>
            <w:tcW w:w="1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A7FF5"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货物名称</w:t>
            </w:r>
          </w:p>
        </w:tc>
        <w:tc>
          <w:tcPr>
            <w:tcW w:w="12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BB68A"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计量单位</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3F96B27C"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数量</w:t>
            </w:r>
          </w:p>
        </w:tc>
        <w:tc>
          <w:tcPr>
            <w:tcW w:w="1730" w:type="dxa"/>
            <w:tcBorders>
              <w:top w:val="single" w:sz="4" w:space="0" w:color="000000"/>
              <w:left w:val="single" w:sz="4" w:space="0" w:color="auto"/>
              <w:bottom w:val="single" w:sz="4" w:space="0" w:color="000000"/>
              <w:right w:val="single" w:sz="4" w:space="0" w:color="000000"/>
            </w:tcBorders>
            <w:shd w:val="clear" w:color="auto" w:fill="auto"/>
            <w:vAlign w:val="center"/>
          </w:tcPr>
          <w:p w14:paraId="134A1D89"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投标价格</w:t>
            </w:r>
            <w:r>
              <w:rPr>
                <w:rFonts w:ascii="Times New Roman" w:hAnsi="Times New Roman" w:hint="eastAsia"/>
                <w:color w:val="000000"/>
                <w:sz w:val="28"/>
                <w:szCs w:val="28"/>
              </w:rPr>
              <w:t>(</w:t>
            </w:r>
            <w:r>
              <w:rPr>
                <w:rFonts w:ascii="Times New Roman" w:hAnsi="Times New Roman" w:hint="eastAsia"/>
                <w:color w:val="000000"/>
                <w:sz w:val="28"/>
                <w:szCs w:val="28"/>
              </w:rPr>
              <w:t>元</w:t>
            </w:r>
            <w:r>
              <w:rPr>
                <w:rFonts w:ascii="Times New Roman" w:hAnsi="Times New Roman" w:hint="eastAsia"/>
                <w:color w:val="000000"/>
                <w:sz w:val="28"/>
                <w:szCs w:val="28"/>
              </w:rPr>
              <w:t>)</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14:paraId="1D5BC61F"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备注</w:t>
            </w:r>
          </w:p>
        </w:tc>
      </w:tr>
      <w:tr w:rsidR="008D7197" w14:paraId="0E4FC8FF"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57C9C"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kern w:val="0"/>
                <w:sz w:val="28"/>
                <w:szCs w:val="28"/>
              </w:rPr>
              <w:t>1</w:t>
            </w:r>
          </w:p>
        </w:tc>
        <w:tc>
          <w:tcPr>
            <w:tcW w:w="1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A1DE7"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移动式碎石机</w:t>
            </w:r>
          </w:p>
        </w:tc>
        <w:tc>
          <w:tcPr>
            <w:tcW w:w="12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9E75B"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台</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633D6FFD"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1730" w:type="dxa"/>
            <w:tcBorders>
              <w:top w:val="single" w:sz="4" w:space="0" w:color="000000"/>
              <w:left w:val="single" w:sz="4" w:space="0" w:color="auto"/>
              <w:bottom w:val="single" w:sz="4" w:space="0" w:color="000000"/>
              <w:right w:val="single" w:sz="4" w:space="0" w:color="000000"/>
            </w:tcBorders>
            <w:shd w:val="clear" w:color="auto" w:fill="auto"/>
            <w:vAlign w:val="center"/>
          </w:tcPr>
          <w:p w14:paraId="46FE2642"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14:paraId="1F0E9AA7"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以二手设备报价</w:t>
            </w:r>
          </w:p>
        </w:tc>
      </w:tr>
      <w:tr w:rsidR="008D7197" w14:paraId="7EABC6D5" w14:textId="77777777">
        <w:trPr>
          <w:trHeight w:val="402"/>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E8753"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kern w:val="0"/>
                <w:sz w:val="28"/>
                <w:szCs w:val="28"/>
              </w:rPr>
              <w:t>2</w:t>
            </w:r>
          </w:p>
        </w:tc>
        <w:tc>
          <w:tcPr>
            <w:tcW w:w="1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A46D4"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洒水车</w:t>
            </w:r>
          </w:p>
        </w:tc>
        <w:tc>
          <w:tcPr>
            <w:tcW w:w="12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C1E63"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辆</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64A6A0F7"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1730" w:type="dxa"/>
            <w:tcBorders>
              <w:top w:val="single" w:sz="4" w:space="0" w:color="000000"/>
              <w:left w:val="single" w:sz="4" w:space="0" w:color="auto"/>
              <w:bottom w:val="single" w:sz="4" w:space="0" w:color="000000"/>
              <w:right w:val="single" w:sz="4" w:space="0" w:color="000000"/>
            </w:tcBorders>
            <w:shd w:val="clear" w:color="auto" w:fill="auto"/>
            <w:vAlign w:val="center"/>
          </w:tcPr>
          <w:p w14:paraId="677A1E3C"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14:paraId="52E6E353"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以二手设备报价</w:t>
            </w:r>
          </w:p>
        </w:tc>
      </w:tr>
      <w:tr w:rsidR="008D7197" w14:paraId="38A27E23" w14:textId="77777777">
        <w:trPr>
          <w:trHeight w:val="402"/>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7D7DC" w14:textId="77777777" w:rsidR="008D7197" w:rsidRDefault="008D7197">
            <w:pPr>
              <w:widowControl/>
              <w:spacing w:line="440" w:lineRule="exact"/>
              <w:jc w:val="center"/>
              <w:textAlignment w:val="center"/>
              <w:rPr>
                <w:rFonts w:ascii="Times New Roman" w:hAnsi="Times New Roman"/>
                <w:color w:val="000000"/>
                <w:kern w:val="0"/>
                <w:sz w:val="28"/>
                <w:szCs w:val="28"/>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0DDC7" w14:textId="77777777" w:rsidR="008D7197" w:rsidRDefault="00000000">
            <w:pPr>
              <w:widowControl/>
              <w:spacing w:line="440" w:lineRule="exact"/>
              <w:jc w:val="center"/>
              <w:textAlignment w:val="center"/>
              <w:rPr>
                <w:rStyle w:val="font01"/>
                <w:rFonts w:hint="default"/>
                <w:sz w:val="28"/>
                <w:szCs w:val="28"/>
              </w:rPr>
            </w:pPr>
            <w:r>
              <w:rPr>
                <w:rStyle w:val="font01"/>
                <w:rFonts w:hint="default"/>
                <w:sz w:val="28"/>
                <w:szCs w:val="28"/>
              </w:rPr>
              <w:t>合计</w:t>
            </w:r>
          </w:p>
        </w:tc>
        <w:tc>
          <w:tcPr>
            <w:tcW w:w="12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8E060" w14:textId="77777777" w:rsidR="008D7197" w:rsidRDefault="00000000">
            <w:pPr>
              <w:widowControl/>
              <w:spacing w:line="440" w:lineRule="exact"/>
              <w:jc w:val="center"/>
              <w:textAlignment w:val="center"/>
              <w:rPr>
                <w:rStyle w:val="font01"/>
                <w:rFonts w:hint="default"/>
                <w:sz w:val="28"/>
                <w:szCs w:val="28"/>
              </w:rPr>
            </w:pPr>
            <w:r>
              <w:rPr>
                <w:rStyle w:val="font01"/>
                <w:rFonts w:hint="default"/>
                <w:sz w:val="28"/>
                <w:szCs w:val="28"/>
              </w:rPr>
              <w:t>/</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18F4AED9" w14:textId="77777777" w:rsidR="008D7197" w:rsidRDefault="00000000">
            <w:pPr>
              <w:widowControl/>
              <w:spacing w:line="440" w:lineRule="exact"/>
              <w:jc w:val="center"/>
              <w:textAlignment w:val="center"/>
              <w:rPr>
                <w:rFonts w:ascii="Times New Roman" w:hAnsi="Times New Roman"/>
                <w:color w:val="000000"/>
                <w:kern w:val="0"/>
                <w:sz w:val="28"/>
                <w:szCs w:val="28"/>
              </w:rPr>
            </w:pPr>
            <w:r>
              <w:rPr>
                <w:rFonts w:ascii="Times New Roman" w:hAnsi="Times New Roman" w:hint="eastAsia"/>
                <w:color w:val="000000"/>
                <w:kern w:val="0"/>
                <w:sz w:val="28"/>
                <w:szCs w:val="28"/>
              </w:rPr>
              <w:t>/</w:t>
            </w:r>
          </w:p>
        </w:tc>
        <w:tc>
          <w:tcPr>
            <w:tcW w:w="1730" w:type="dxa"/>
            <w:tcBorders>
              <w:top w:val="single" w:sz="4" w:space="0" w:color="000000"/>
              <w:left w:val="single" w:sz="4" w:space="0" w:color="auto"/>
              <w:bottom w:val="single" w:sz="4" w:space="0" w:color="000000"/>
              <w:right w:val="single" w:sz="4" w:space="0" w:color="000000"/>
            </w:tcBorders>
            <w:shd w:val="clear" w:color="auto" w:fill="auto"/>
            <w:vAlign w:val="center"/>
          </w:tcPr>
          <w:p w14:paraId="7DE48AED"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14:paraId="43B2ACF8"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w:t>
            </w:r>
          </w:p>
        </w:tc>
      </w:tr>
    </w:tbl>
    <w:p w14:paraId="4CCDC899" w14:textId="77777777" w:rsidR="008D7197" w:rsidRDefault="00000000">
      <w:pPr>
        <w:rPr>
          <w:rFonts w:ascii="宋体" w:hAnsi="宋体" w:hint="eastAsia"/>
          <w:sz w:val="28"/>
          <w:szCs w:val="28"/>
        </w:rPr>
      </w:pPr>
      <w:r>
        <w:rPr>
          <w:rFonts w:ascii="宋体" w:hAnsi="宋体" w:hint="eastAsia"/>
          <w:sz w:val="28"/>
          <w:szCs w:val="28"/>
        </w:rPr>
        <w:t>标2、以废旧物资变卖的旧设备</w:t>
      </w:r>
    </w:p>
    <w:tbl>
      <w:tblPr>
        <w:tblW w:w="9031" w:type="dxa"/>
        <w:jc w:val="center"/>
        <w:tblLayout w:type="fixed"/>
        <w:tblCellMar>
          <w:left w:w="23" w:type="dxa"/>
          <w:right w:w="23" w:type="dxa"/>
        </w:tblCellMar>
        <w:tblLook w:val="04A0" w:firstRow="1" w:lastRow="0" w:firstColumn="1" w:lastColumn="0" w:noHBand="0" w:noVBand="1"/>
      </w:tblPr>
      <w:tblGrid>
        <w:gridCol w:w="787"/>
        <w:gridCol w:w="2115"/>
        <w:gridCol w:w="1282"/>
        <w:gridCol w:w="884"/>
        <w:gridCol w:w="2150"/>
        <w:gridCol w:w="1813"/>
      </w:tblGrid>
      <w:tr w:rsidR="008D7197" w14:paraId="27200A3D" w14:textId="77777777">
        <w:trPr>
          <w:trHeight w:hRule="exact" w:val="858"/>
          <w:tblHeader/>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58527"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序号</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1EE67"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货物名称</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3B8F6"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计量单位</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7B9BA382"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数量</w:t>
            </w:r>
          </w:p>
        </w:tc>
        <w:tc>
          <w:tcPr>
            <w:tcW w:w="2150" w:type="dxa"/>
            <w:tcBorders>
              <w:top w:val="single" w:sz="4" w:space="0" w:color="000000"/>
              <w:left w:val="single" w:sz="4" w:space="0" w:color="auto"/>
              <w:bottom w:val="single" w:sz="4" w:space="0" w:color="000000"/>
              <w:right w:val="single" w:sz="4" w:space="0" w:color="000000"/>
            </w:tcBorders>
            <w:shd w:val="clear" w:color="auto" w:fill="auto"/>
            <w:vAlign w:val="center"/>
          </w:tcPr>
          <w:p w14:paraId="1CDCB308"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投标价格</w:t>
            </w:r>
            <w:r>
              <w:rPr>
                <w:rFonts w:ascii="Times New Roman" w:hAnsi="Times New Roman" w:hint="eastAsia"/>
                <w:color w:val="000000"/>
                <w:sz w:val="28"/>
                <w:szCs w:val="28"/>
              </w:rPr>
              <w:t>(</w:t>
            </w:r>
            <w:r>
              <w:rPr>
                <w:rFonts w:ascii="Times New Roman" w:hAnsi="Times New Roman" w:hint="eastAsia"/>
                <w:color w:val="000000"/>
                <w:sz w:val="28"/>
                <w:szCs w:val="28"/>
              </w:rPr>
              <w:t>元</w:t>
            </w:r>
            <w:r>
              <w:rPr>
                <w:rFonts w:ascii="Times New Roman" w:hAnsi="Times New Roman" w:hint="eastAsia"/>
                <w:color w:val="000000"/>
                <w:sz w:val="28"/>
                <w:szCs w:val="28"/>
              </w:rPr>
              <w:t>/</w:t>
            </w:r>
            <w:r>
              <w:rPr>
                <w:rFonts w:ascii="Times New Roman" w:hAnsi="Times New Roman" w:hint="eastAsia"/>
                <w:color w:val="000000"/>
                <w:sz w:val="28"/>
                <w:szCs w:val="28"/>
              </w:rPr>
              <w:t>吨</w:t>
            </w:r>
            <w:r>
              <w:rPr>
                <w:rFonts w:ascii="Times New Roman" w:hAnsi="Times New Roman" w:hint="eastAsia"/>
                <w:color w:val="000000"/>
                <w:sz w:val="28"/>
                <w:szCs w:val="28"/>
              </w:rPr>
              <w:t>)</w:t>
            </w: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59CCF6AC"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备注</w:t>
            </w:r>
          </w:p>
        </w:tc>
      </w:tr>
      <w:tr w:rsidR="008D7197" w14:paraId="02480DFE"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59344"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1</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F47A9"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旧空压机</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CDB77"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台</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4A8C1921"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2150" w:type="dxa"/>
            <w:vMerge w:val="restart"/>
            <w:tcBorders>
              <w:top w:val="single" w:sz="4" w:space="0" w:color="000000"/>
              <w:left w:val="single" w:sz="4" w:space="0" w:color="auto"/>
              <w:right w:val="single" w:sz="4" w:space="0" w:color="000000"/>
            </w:tcBorders>
            <w:shd w:val="clear" w:color="auto" w:fill="auto"/>
            <w:vAlign w:val="center"/>
          </w:tcPr>
          <w:p w14:paraId="7BACE9F7"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3398A6E9" w14:textId="77777777" w:rsidR="008D7197" w:rsidRDefault="008D7197">
            <w:pPr>
              <w:widowControl/>
              <w:spacing w:line="440" w:lineRule="exact"/>
              <w:jc w:val="center"/>
              <w:textAlignment w:val="center"/>
              <w:rPr>
                <w:rFonts w:ascii="Times New Roman" w:hAnsi="Times New Roman"/>
                <w:color w:val="000000"/>
                <w:sz w:val="28"/>
                <w:szCs w:val="28"/>
              </w:rPr>
            </w:pPr>
          </w:p>
        </w:tc>
      </w:tr>
      <w:tr w:rsidR="008D7197" w14:paraId="19508842"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D787B"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2</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3CACC"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砼泵管清洗机</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7C2DB"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套</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1FDB4817"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2150" w:type="dxa"/>
            <w:vMerge/>
            <w:tcBorders>
              <w:left w:val="single" w:sz="4" w:space="0" w:color="auto"/>
              <w:right w:val="single" w:sz="4" w:space="0" w:color="000000"/>
            </w:tcBorders>
            <w:shd w:val="clear" w:color="auto" w:fill="auto"/>
            <w:vAlign w:val="center"/>
          </w:tcPr>
          <w:p w14:paraId="3A697000"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79FA7B13" w14:textId="77777777" w:rsidR="008D7197" w:rsidRDefault="008D7197">
            <w:pPr>
              <w:widowControl/>
              <w:spacing w:line="440" w:lineRule="exact"/>
              <w:jc w:val="center"/>
              <w:textAlignment w:val="center"/>
              <w:rPr>
                <w:rFonts w:ascii="Times New Roman" w:hAnsi="Times New Roman"/>
                <w:color w:val="000000"/>
                <w:sz w:val="28"/>
                <w:szCs w:val="28"/>
              </w:rPr>
            </w:pPr>
          </w:p>
        </w:tc>
      </w:tr>
      <w:tr w:rsidR="008D7197" w14:paraId="393FC69F"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8054C"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3</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00CBA"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螺纹机</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5066D"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台</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5B4448AE"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2150" w:type="dxa"/>
            <w:vMerge/>
            <w:tcBorders>
              <w:left w:val="single" w:sz="4" w:space="0" w:color="auto"/>
              <w:right w:val="single" w:sz="4" w:space="0" w:color="000000"/>
            </w:tcBorders>
            <w:shd w:val="clear" w:color="auto" w:fill="auto"/>
            <w:vAlign w:val="center"/>
          </w:tcPr>
          <w:p w14:paraId="65A5272E"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0BDD061A" w14:textId="77777777" w:rsidR="008D7197" w:rsidRDefault="008D7197">
            <w:pPr>
              <w:widowControl/>
              <w:spacing w:line="440" w:lineRule="exact"/>
              <w:jc w:val="center"/>
              <w:textAlignment w:val="center"/>
              <w:rPr>
                <w:rFonts w:ascii="Times New Roman" w:hAnsi="Times New Roman"/>
                <w:color w:val="000000"/>
                <w:sz w:val="28"/>
                <w:szCs w:val="28"/>
              </w:rPr>
            </w:pPr>
          </w:p>
        </w:tc>
      </w:tr>
      <w:tr w:rsidR="008D7197" w14:paraId="504F9F12"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39DEC"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4</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E509C"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旧砼压力机</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73D66"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台</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5F6B4BE4"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2150" w:type="dxa"/>
            <w:vMerge/>
            <w:tcBorders>
              <w:left w:val="single" w:sz="4" w:space="0" w:color="auto"/>
              <w:right w:val="single" w:sz="4" w:space="0" w:color="000000"/>
            </w:tcBorders>
            <w:shd w:val="clear" w:color="auto" w:fill="auto"/>
            <w:vAlign w:val="center"/>
          </w:tcPr>
          <w:p w14:paraId="324B61DD"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10F634AE" w14:textId="77777777" w:rsidR="008D7197" w:rsidRDefault="008D7197">
            <w:pPr>
              <w:widowControl/>
              <w:spacing w:line="440" w:lineRule="exact"/>
              <w:jc w:val="center"/>
              <w:textAlignment w:val="center"/>
              <w:rPr>
                <w:rFonts w:ascii="Times New Roman" w:hAnsi="Times New Roman"/>
                <w:color w:val="000000"/>
                <w:sz w:val="28"/>
                <w:szCs w:val="28"/>
              </w:rPr>
            </w:pPr>
          </w:p>
        </w:tc>
      </w:tr>
      <w:tr w:rsidR="008D7197" w14:paraId="1BA7CAC4"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667A8"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5</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36402"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木工带锯机</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0819D"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台</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69A91230"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2150" w:type="dxa"/>
            <w:vMerge/>
            <w:tcBorders>
              <w:left w:val="single" w:sz="4" w:space="0" w:color="auto"/>
              <w:right w:val="single" w:sz="4" w:space="0" w:color="000000"/>
            </w:tcBorders>
            <w:shd w:val="clear" w:color="auto" w:fill="auto"/>
            <w:vAlign w:val="center"/>
          </w:tcPr>
          <w:p w14:paraId="162BB772"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26295B7E" w14:textId="77777777" w:rsidR="008D7197" w:rsidRDefault="008D7197">
            <w:pPr>
              <w:widowControl/>
              <w:spacing w:line="440" w:lineRule="exact"/>
              <w:jc w:val="center"/>
              <w:textAlignment w:val="center"/>
              <w:rPr>
                <w:rFonts w:ascii="Times New Roman" w:hAnsi="Times New Roman"/>
                <w:color w:val="000000"/>
                <w:sz w:val="28"/>
                <w:szCs w:val="28"/>
              </w:rPr>
            </w:pPr>
          </w:p>
        </w:tc>
      </w:tr>
      <w:tr w:rsidR="008D7197" w14:paraId="6FD99921"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A7A74"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6</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85EEE"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压刨机</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E7912"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台</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1E37929D"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2150" w:type="dxa"/>
            <w:vMerge/>
            <w:tcBorders>
              <w:left w:val="single" w:sz="4" w:space="0" w:color="auto"/>
              <w:right w:val="single" w:sz="4" w:space="0" w:color="000000"/>
            </w:tcBorders>
            <w:shd w:val="clear" w:color="auto" w:fill="auto"/>
            <w:vAlign w:val="center"/>
          </w:tcPr>
          <w:p w14:paraId="55005A2A"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098FE1E4" w14:textId="77777777" w:rsidR="008D7197" w:rsidRDefault="008D7197">
            <w:pPr>
              <w:widowControl/>
              <w:spacing w:line="440" w:lineRule="exact"/>
              <w:jc w:val="center"/>
              <w:textAlignment w:val="center"/>
              <w:rPr>
                <w:rFonts w:ascii="Times New Roman" w:hAnsi="Times New Roman"/>
                <w:color w:val="000000"/>
                <w:sz w:val="28"/>
                <w:szCs w:val="28"/>
              </w:rPr>
            </w:pPr>
          </w:p>
        </w:tc>
      </w:tr>
      <w:tr w:rsidR="008D7197" w14:paraId="1A56A8F1"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474C3"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7</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0145D"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钢筋铰丝机</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9FE1D"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台</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0D467F92"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2150" w:type="dxa"/>
            <w:vMerge/>
            <w:tcBorders>
              <w:left w:val="single" w:sz="4" w:space="0" w:color="auto"/>
              <w:right w:val="single" w:sz="4" w:space="0" w:color="000000"/>
            </w:tcBorders>
            <w:shd w:val="clear" w:color="auto" w:fill="auto"/>
            <w:vAlign w:val="center"/>
          </w:tcPr>
          <w:p w14:paraId="6498C021"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530FA5C0" w14:textId="77777777" w:rsidR="008D7197" w:rsidRDefault="008D7197">
            <w:pPr>
              <w:widowControl/>
              <w:spacing w:line="440" w:lineRule="exact"/>
              <w:jc w:val="center"/>
              <w:textAlignment w:val="center"/>
              <w:rPr>
                <w:rFonts w:ascii="Times New Roman" w:hAnsi="Times New Roman"/>
                <w:color w:val="000000"/>
                <w:sz w:val="28"/>
                <w:szCs w:val="28"/>
              </w:rPr>
            </w:pPr>
          </w:p>
        </w:tc>
      </w:tr>
      <w:tr w:rsidR="008D7197" w14:paraId="7F0F2ACC"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BF880"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8</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8FCE6"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木工直边机</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AD872"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台</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65BE85E6"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kern w:val="0"/>
                <w:sz w:val="28"/>
                <w:szCs w:val="28"/>
              </w:rPr>
              <w:t>1</w:t>
            </w:r>
          </w:p>
        </w:tc>
        <w:tc>
          <w:tcPr>
            <w:tcW w:w="2150" w:type="dxa"/>
            <w:vMerge/>
            <w:tcBorders>
              <w:left w:val="single" w:sz="4" w:space="0" w:color="auto"/>
              <w:right w:val="single" w:sz="4" w:space="0" w:color="000000"/>
            </w:tcBorders>
            <w:shd w:val="clear" w:color="auto" w:fill="auto"/>
            <w:vAlign w:val="center"/>
          </w:tcPr>
          <w:p w14:paraId="5923A564"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478CC931" w14:textId="77777777" w:rsidR="008D7197" w:rsidRDefault="008D7197">
            <w:pPr>
              <w:widowControl/>
              <w:spacing w:line="440" w:lineRule="exact"/>
              <w:jc w:val="center"/>
              <w:textAlignment w:val="center"/>
              <w:rPr>
                <w:rFonts w:ascii="Times New Roman" w:hAnsi="Times New Roman"/>
                <w:color w:val="000000"/>
                <w:sz w:val="28"/>
                <w:szCs w:val="28"/>
              </w:rPr>
            </w:pPr>
          </w:p>
        </w:tc>
      </w:tr>
      <w:tr w:rsidR="008D7197" w14:paraId="3A5F8B02"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9D7B0"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9</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42CEA"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钢筋弯曲机</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BECC4"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台</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69F6FA49"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2150" w:type="dxa"/>
            <w:vMerge/>
            <w:tcBorders>
              <w:left w:val="single" w:sz="4" w:space="0" w:color="auto"/>
              <w:right w:val="single" w:sz="4" w:space="0" w:color="000000"/>
            </w:tcBorders>
            <w:shd w:val="clear" w:color="auto" w:fill="auto"/>
            <w:vAlign w:val="center"/>
          </w:tcPr>
          <w:p w14:paraId="42ECAF9E"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0D1A05DC" w14:textId="77777777" w:rsidR="008D7197" w:rsidRDefault="008D7197">
            <w:pPr>
              <w:widowControl/>
              <w:spacing w:line="440" w:lineRule="exact"/>
              <w:jc w:val="center"/>
              <w:textAlignment w:val="center"/>
              <w:rPr>
                <w:rFonts w:ascii="Times New Roman" w:hAnsi="Times New Roman"/>
                <w:color w:val="000000"/>
                <w:sz w:val="28"/>
                <w:szCs w:val="28"/>
              </w:rPr>
            </w:pPr>
          </w:p>
        </w:tc>
      </w:tr>
      <w:tr w:rsidR="008D7197" w14:paraId="5465E3FB"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4AD81"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10</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12FA3"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钢筋切断机</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D7121"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台</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0F99F501"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2</w:t>
            </w:r>
          </w:p>
        </w:tc>
        <w:tc>
          <w:tcPr>
            <w:tcW w:w="2150" w:type="dxa"/>
            <w:vMerge/>
            <w:tcBorders>
              <w:left w:val="single" w:sz="4" w:space="0" w:color="auto"/>
              <w:right w:val="single" w:sz="4" w:space="0" w:color="000000"/>
            </w:tcBorders>
            <w:shd w:val="clear" w:color="auto" w:fill="auto"/>
            <w:vAlign w:val="center"/>
          </w:tcPr>
          <w:p w14:paraId="2058DE10"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0C4BD638" w14:textId="77777777" w:rsidR="008D7197" w:rsidRDefault="008D7197">
            <w:pPr>
              <w:widowControl/>
              <w:spacing w:line="440" w:lineRule="exact"/>
              <w:jc w:val="center"/>
              <w:textAlignment w:val="center"/>
              <w:rPr>
                <w:rFonts w:ascii="Times New Roman" w:hAnsi="Times New Roman"/>
                <w:color w:val="000000"/>
                <w:sz w:val="28"/>
                <w:szCs w:val="28"/>
              </w:rPr>
            </w:pPr>
          </w:p>
        </w:tc>
      </w:tr>
      <w:tr w:rsidR="008D7197" w14:paraId="28D9301A"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7F284"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11</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FA617"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钢筋滚丝机</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3AF07"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台</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387E5DE2"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2</w:t>
            </w:r>
          </w:p>
        </w:tc>
        <w:tc>
          <w:tcPr>
            <w:tcW w:w="2150" w:type="dxa"/>
            <w:vMerge/>
            <w:tcBorders>
              <w:left w:val="single" w:sz="4" w:space="0" w:color="auto"/>
              <w:right w:val="single" w:sz="4" w:space="0" w:color="000000"/>
            </w:tcBorders>
            <w:shd w:val="clear" w:color="auto" w:fill="auto"/>
            <w:vAlign w:val="center"/>
          </w:tcPr>
          <w:p w14:paraId="62E485BC"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73EB66F1" w14:textId="77777777" w:rsidR="008D7197" w:rsidRDefault="008D7197">
            <w:pPr>
              <w:widowControl/>
              <w:spacing w:line="440" w:lineRule="exact"/>
              <w:jc w:val="center"/>
              <w:textAlignment w:val="center"/>
              <w:rPr>
                <w:rFonts w:ascii="Times New Roman" w:hAnsi="Times New Roman"/>
                <w:color w:val="000000"/>
                <w:sz w:val="28"/>
                <w:szCs w:val="28"/>
              </w:rPr>
            </w:pPr>
          </w:p>
        </w:tc>
      </w:tr>
      <w:tr w:rsidR="008D7197" w14:paraId="7E6340EE"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7155C"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12</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B41F1"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直边机</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D7406"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台</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4E98C9DE"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2150" w:type="dxa"/>
            <w:vMerge/>
            <w:tcBorders>
              <w:left w:val="single" w:sz="4" w:space="0" w:color="auto"/>
              <w:right w:val="single" w:sz="4" w:space="0" w:color="000000"/>
            </w:tcBorders>
            <w:shd w:val="clear" w:color="auto" w:fill="auto"/>
            <w:vAlign w:val="center"/>
          </w:tcPr>
          <w:p w14:paraId="5685329F"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4EF3E9F5" w14:textId="77777777" w:rsidR="008D7197" w:rsidRDefault="008D7197">
            <w:pPr>
              <w:widowControl/>
              <w:spacing w:line="440" w:lineRule="exact"/>
              <w:jc w:val="center"/>
              <w:textAlignment w:val="center"/>
              <w:rPr>
                <w:rFonts w:ascii="Times New Roman" w:hAnsi="Times New Roman"/>
                <w:color w:val="000000"/>
                <w:sz w:val="28"/>
                <w:szCs w:val="28"/>
              </w:rPr>
            </w:pPr>
          </w:p>
        </w:tc>
      </w:tr>
      <w:tr w:rsidR="008D7197" w14:paraId="56265EF6"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EDE00"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13</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7836F"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小带锯</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A2692"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台</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52868295"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kern w:val="0"/>
                <w:sz w:val="28"/>
                <w:szCs w:val="28"/>
              </w:rPr>
              <w:t>1</w:t>
            </w:r>
          </w:p>
        </w:tc>
        <w:tc>
          <w:tcPr>
            <w:tcW w:w="2150" w:type="dxa"/>
            <w:vMerge/>
            <w:tcBorders>
              <w:left w:val="single" w:sz="4" w:space="0" w:color="auto"/>
              <w:right w:val="single" w:sz="4" w:space="0" w:color="000000"/>
            </w:tcBorders>
            <w:shd w:val="clear" w:color="auto" w:fill="auto"/>
            <w:vAlign w:val="center"/>
          </w:tcPr>
          <w:p w14:paraId="0D4C7C47"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4A4863B8" w14:textId="77777777" w:rsidR="008D7197" w:rsidRDefault="008D7197">
            <w:pPr>
              <w:widowControl/>
              <w:spacing w:line="440" w:lineRule="exact"/>
              <w:jc w:val="center"/>
              <w:textAlignment w:val="center"/>
              <w:rPr>
                <w:rFonts w:ascii="Times New Roman" w:hAnsi="Times New Roman"/>
                <w:color w:val="000000"/>
                <w:sz w:val="28"/>
                <w:szCs w:val="28"/>
              </w:rPr>
            </w:pPr>
          </w:p>
        </w:tc>
      </w:tr>
      <w:tr w:rsidR="008D7197" w14:paraId="2CCA1DCF"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5EA65"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14</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DF529"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切割机</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3293F"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台</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7B921965"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2</w:t>
            </w:r>
          </w:p>
        </w:tc>
        <w:tc>
          <w:tcPr>
            <w:tcW w:w="2150" w:type="dxa"/>
            <w:vMerge/>
            <w:tcBorders>
              <w:left w:val="single" w:sz="4" w:space="0" w:color="auto"/>
              <w:right w:val="single" w:sz="4" w:space="0" w:color="000000"/>
            </w:tcBorders>
            <w:shd w:val="clear" w:color="auto" w:fill="auto"/>
            <w:vAlign w:val="center"/>
          </w:tcPr>
          <w:p w14:paraId="2EE52AC8"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28A7147F" w14:textId="77777777" w:rsidR="008D7197" w:rsidRDefault="008D7197">
            <w:pPr>
              <w:widowControl/>
              <w:spacing w:line="440" w:lineRule="exact"/>
              <w:jc w:val="center"/>
              <w:textAlignment w:val="center"/>
              <w:rPr>
                <w:rFonts w:ascii="Times New Roman" w:hAnsi="Times New Roman"/>
                <w:color w:val="000000"/>
                <w:sz w:val="28"/>
                <w:szCs w:val="28"/>
              </w:rPr>
            </w:pPr>
          </w:p>
        </w:tc>
      </w:tr>
      <w:tr w:rsidR="008D7197" w14:paraId="3801CCBB"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66796"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15</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0DA16"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振动器</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B2362"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台</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60693294"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2150" w:type="dxa"/>
            <w:vMerge/>
            <w:tcBorders>
              <w:left w:val="single" w:sz="4" w:space="0" w:color="auto"/>
              <w:right w:val="single" w:sz="4" w:space="0" w:color="000000"/>
            </w:tcBorders>
            <w:shd w:val="clear" w:color="auto" w:fill="auto"/>
            <w:vAlign w:val="center"/>
          </w:tcPr>
          <w:p w14:paraId="3EC64FA7"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58EA851F" w14:textId="77777777" w:rsidR="008D7197" w:rsidRDefault="008D7197">
            <w:pPr>
              <w:widowControl/>
              <w:spacing w:line="440" w:lineRule="exact"/>
              <w:jc w:val="center"/>
              <w:textAlignment w:val="center"/>
              <w:rPr>
                <w:rFonts w:ascii="Times New Roman" w:hAnsi="Times New Roman"/>
                <w:color w:val="000000"/>
                <w:sz w:val="28"/>
                <w:szCs w:val="28"/>
              </w:rPr>
            </w:pPr>
          </w:p>
        </w:tc>
      </w:tr>
      <w:tr w:rsidR="008D7197" w14:paraId="09FF584D"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7ECF0"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16</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98636"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打夯机</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E82FD"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台</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6A83CE51"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2150" w:type="dxa"/>
            <w:vMerge/>
            <w:tcBorders>
              <w:left w:val="single" w:sz="4" w:space="0" w:color="auto"/>
              <w:right w:val="single" w:sz="4" w:space="0" w:color="000000"/>
            </w:tcBorders>
            <w:shd w:val="clear" w:color="auto" w:fill="auto"/>
            <w:vAlign w:val="center"/>
          </w:tcPr>
          <w:p w14:paraId="5D8EF249"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4FF1CAD6" w14:textId="77777777" w:rsidR="008D7197" w:rsidRDefault="008D7197">
            <w:pPr>
              <w:widowControl/>
              <w:spacing w:line="440" w:lineRule="exact"/>
              <w:jc w:val="center"/>
              <w:textAlignment w:val="center"/>
              <w:rPr>
                <w:rFonts w:ascii="Times New Roman" w:hAnsi="Times New Roman"/>
                <w:color w:val="000000"/>
                <w:sz w:val="28"/>
                <w:szCs w:val="28"/>
              </w:rPr>
            </w:pPr>
          </w:p>
        </w:tc>
      </w:tr>
      <w:tr w:rsidR="008D7197" w14:paraId="0A141DA3" w14:textId="77777777">
        <w:trPr>
          <w:trHeight w:val="397"/>
          <w:jc w:val="center"/>
        </w:trPr>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B2C4F"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hint="eastAsia"/>
                <w:color w:val="000000"/>
                <w:sz w:val="28"/>
                <w:szCs w:val="28"/>
              </w:rPr>
              <w:t>17</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F9E3B"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旧砼试验压力机</w:t>
            </w:r>
          </w:p>
        </w:tc>
        <w:tc>
          <w:tcPr>
            <w:tcW w:w="12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5F482" w14:textId="77777777" w:rsidR="008D7197" w:rsidRDefault="00000000">
            <w:pPr>
              <w:widowControl/>
              <w:spacing w:line="440" w:lineRule="exact"/>
              <w:jc w:val="center"/>
              <w:textAlignment w:val="center"/>
              <w:rPr>
                <w:rFonts w:ascii="Times New Roman" w:hAnsi="Times New Roman"/>
                <w:color w:val="000000"/>
                <w:sz w:val="28"/>
                <w:szCs w:val="28"/>
              </w:rPr>
            </w:pPr>
            <w:r>
              <w:rPr>
                <w:rStyle w:val="font01"/>
                <w:rFonts w:hint="default"/>
                <w:sz w:val="28"/>
                <w:szCs w:val="28"/>
              </w:rPr>
              <w:t>台</w:t>
            </w:r>
          </w:p>
        </w:tc>
        <w:tc>
          <w:tcPr>
            <w:tcW w:w="88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2AF1E61C" w14:textId="77777777" w:rsidR="008D7197" w:rsidRDefault="00000000">
            <w:pPr>
              <w:widowControl/>
              <w:spacing w:line="440" w:lineRule="exact"/>
              <w:jc w:val="center"/>
              <w:textAlignment w:val="center"/>
              <w:rPr>
                <w:rFonts w:ascii="Times New Roman" w:hAnsi="Times New Roman"/>
                <w:color w:val="000000"/>
                <w:sz w:val="28"/>
                <w:szCs w:val="28"/>
              </w:rPr>
            </w:pPr>
            <w:r>
              <w:rPr>
                <w:rFonts w:ascii="Times New Roman" w:hAnsi="Times New Roman"/>
                <w:color w:val="000000"/>
                <w:kern w:val="0"/>
                <w:sz w:val="28"/>
                <w:szCs w:val="28"/>
              </w:rPr>
              <w:t>1</w:t>
            </w:r>
          </w:p>
        </w:tc>
        <w:tc>
          <w:tcPr>
            <w:tcW w:w="2150" w:type="dxa"/>
            <w:vMerge/>
            <w:tcBorders>
              <w:left w:val="single" w:sz="4" w:space="0" w:color="auto"/>
              <w:bottom w:val="single" w:sz="4" w:space="0" w:color="000000"/>
              <w:right w:val="single" w:sz="4" w:space="0" w:color="000000"/>
            </w:tcBorders>
            <w:shd w:val="clear" w:color="auto" w:fill="auto"/>
            <w:vAlign w:val="center"/>
          </w:tcPr>
          <w:p w14:paraId="1D159392" w14:textId="77777777" w:rsidR="008D7197" w:rsidRDefault="008D7197">
            <w:pPr>
              <w:widowControl/>
              <w:spacing w:line="440" w:lineRule="exact"/>
              <w:jc w:val="center"/>
              <w:textAlignment w:val="center"/>
              <w:rPr>
                <w:rFonts w:ascii="Times New Roman" w:hAnsi="Times New Roman"/>
                <w:color w:val="000000"/>
                <w:sz w:val="28"/>
                <w:szCs w:val="28"/>
              </w:rPr>
            </w:pPr>
          </w:p>
        </w:tc>
        <w:tc>
          <w:tcPr>
            <w:tcW w:w="1813" w:type="dxa"/>
            <w:tcBorders>
              <w:top w:val="single" w:sz="4" w:space="0" w:color="000000"/>
              <w:left w:val="single" w:sz="4" w:space="0" w:color="auto"/>
              <w:bottom w:val="single" w:sz="4" w:space="0" w:color="000000"/>
              <w:right w:val="single" w:sz="4" w:space="0" w:color="000000"/>
            </w:tcBorders>
            <w:shd w:val="clear" w:color="auto" w:fill="auto"/>
            <w:vAlign w:val="center"/>
          </w:tcPr>
          <w:p w14:paraId="5FCB01E2" w14:textId="77777777" w:rsidR="008D7197" w:rsidRDefault="008D7197">
            <w:pPr>
              <w:widowControl/>
              <w:spacing w:line="440" w:lineRule="exact"/>
              <w:jc w:val="center"/>
              <w:textAlignment w:val="center"/>
              <w:rPr>
                <w:rFonts w:ascii="Times New Roman" w:hAnsi="Times New Roman"/>
                <w:color w:val="000000"/>
                <w:sz w:val="28"/>
                <w:szCs w:val="28"/>
              </w:rPr>
            </w:pPr>
          </w:p>
        </w:tc>
      </w:tr>
    </w:tbl>
    <w:p w14:paraId="40C1A439" w14:textId="77777777" w:rsidR="008D7197" w:rsidRDefault="00000000">
      <w:pPr>
        <w:rPr>
          <w:rFonts w:ascii="宋体" w:hAnsi="宋体" w:hint="eastAsia"/>
          <w:sz w:val="28"/>
          <w:szCs w:val="28"/>
        </w:rPr>
      </w:pPr>
      <w:r>
        <w:rPr>
          <w:rFonts w:ascii="宋体" w:hAnsi="宋体" w:hint="eastAsia"/>
          <w:sz w:val="28"/>
          <w:szCs w:val="28"/>
        </w:rPr>
        <w:t>标2旧设备重量以过磅计量。</w:t>
      </w:r>
    </w:p>
    <w:sectPr w:rsidR="008D71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D73840"/>
    <w:multiLevelType w:val="singleLevel"/>
    <w:tmpl w:val="5CD73840"/>
    <w:lvl w:ilvl="0">
      <w:start w:val="9"/>
      <w:numFmt w:val="chineseCounting"/>
      <w:suff w:val="nothing"/>
      <w:lvlText w:val="%1、"/>
      <w:lvlJc w:val="left"/>
      <w:rPr>
        <w:rFonts w:hint="eastAsia"/>
      </w:rPr>
    </w:lvl>
  </w:abstractNum>
  <w:num w:numId="1" w16cid:durableId="168698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MwOTA5Mzc5NDRhOTViMmU5MzhkMTQwZjkwZGM0ODMifQ=="/>
  </w:docVars>
  <w:rsids>
    <w:rsidRoot w:val="3C9959F4"/>
    <w:rsid w:val="00054E58"/>
    <w:rsid w:val="000E6CF6"/>
    <w:rsid w:val="001A0E47"/>
    <w:rsid w:val="00225ADC"/>
    <w:rsid w:val="002C5BD4"/>
    <w:rsid w:val="005B5252"/>
    <w:rsid w:val="006038B8"/>
    <w:rsid w:val="008D7197"/>
    <w:rsid w:val="00A3464B"/>
    <w:rsid w:val="00B90514"/>
    <w:rsid w:val="00CB3CC9"/>
    <w:rsid w:val="00CD7DC9"/>
    <w:rsid w:val="00D93737"/>
    <w:rsid w:val="00DC4E85"/>
    <w:rsid w:val="00DF58E8"/>
    <w:rsid w:val="044B34CD"/>
    <w:rsid w:val="13F6294C"/>
    <w:rsid w:val="154D0FBC"/>
    <w:rsid w:val="2C9C5326"/>
    <w:rsid w:val="3C9959F4"/>
    <w:rsid w:val="55A439DB"/>
    <w:rsid w:val="5FBA3DFB"/>
    <w:rsid w:val="69E8333E"/>
    <w:rsid w:val="6FD618E4"/>
    <w:rsid w:val="70E37E46"/>
    <w:rsid w:val="717F3C71"/>
    <w:rsid w:val="77CD0284"/>
    <w:rsid w:val="78FE0AEB"/>
    <w:rsid w:val="7C2B6643"/>
    <w:rsid w:val="7E2A0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B68F5B3"/>
  <w15:docId w15:val="{D28BDF2F-8F6A-4991-8B5F-CDE2DB22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oa heading" w:uiPriority="99"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autoRedefine/>
    <w:uiPriority w:val="99"/>
    <w:qFormat/>
    <w:pPr>
      <w:spacing w:before="120"/>
    </w:pPr>
    <w:rPr>
      <w:rFonts w:ascii="Arial" w:hAnsi="Arial" w:cs="Arial"/>
      <w:sz w:val="24"/>
    </w:rPr>
  </w:style>
  <w:style w:type="paragraph" w:styleId="a4">
    <w:name w:val="Body Text"/>
    <w:basedOn w:val="a"/>
    <w:autoRedefine/>
    <w:qFormat/>
    <w:pPr>
      <w:spacing w:after="120"/>
    </w:pPr>
  </w:style>
  <w:style w:type="paragraph" w:styleId="a5">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table" w:styleId="a6">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0"/>
    <w:autoRedefine/>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gmodvqvo@outlook.com</cp:lastModifiedBy>
  <cp:revision>3</cp:revision>
  <dcterms:created xsi:type="dcterms:W3CDTF">2024-11-21T01:57:00Z</dcterms:created>
  <dcterms:modified xsi:type="dcterms:W3CDTF">2024-11-21T02:00:00Z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0EEC9E2971E54A14AB722C2F8FE7330D_13</vt:lpwstr>
  </property>
</Properties>
</file>